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52B5D" w14:textId="77777777" w:rsidR="00AC7639" w:rsidRPr="00712900" w:rsidRDefault="00AC7639" w:rsidP="00103774">
      <w:pPr>
        <w:pStyle w:val="Head81"/>
        <w:rPr>
          <w:rFonts w:ascii="Bookman Old Style" w:hAnsi="Bookman Old Style"/>
          <w:sz w:val="24"/>
          <w:szCs w:val="24"/>
          <w:u w:val="single"/>
        </w:rPr>
      </w:pPr>
    </w:p>
    <w:p w14:paraId="1EBD464F" w14:textId="77777777" w:rsidR="00103774" w:rsidRPr="00712900" w:rsidRDefault="00103774" w:rsidP="00103774">
      <w:pPr>
        <w:pStyle w:val="Head81"/>
        <w:rPr>
          <w:rFonts w:ascii="Bookman Old Style" w:hAnsi="Bookman Old Style"/>
          <w:sz w:val="24"/>
          <w:szCs w:val="24"/>
          <w:u w:val="single"/>
        </w:rPr>
      </w:pPr>
      <w:r w:rsidRPr="00712900">
        <w:rPr>
          <w:rFonts w:ascii="Bookman Old Style" w:hAnsi="Bookman Old Style"/>
          <w:sz w:val="24"/>
          <w:szCs w:val="24"/>
          <w:u w:val="single"/>
        </w:rPr>
        <w:t xml:space="preserve">Request for Proposal for Invitation of Price Bid   </w:t>
      </w:r>
    </w:p>
    <w:p w14:paraId="5E3F0F07" w14:textId="0BCB2EE4" w:rsidR="00E31173" w:rsidRPr="00712900" w:rsidRDefault="00221509" w:rsidP="00E31173">
      <w:pPr>
        <w:jc w:val="both"/>
        <w:rPr>
          <w:rFonts w:ascii="Bookman Old Style" w:eastAsia="Times New Roman" w:hAnsi="Bookman Old Style" w:cs="Calibri"/>
          <w:sz w:val="24"/>
          <w:szCs w:val="24"/>
          <w:lang w:val="en-US"/>
        </w:rPr>
      </w:pPr>
      <w:r w:rsidRPr="00712900">
        <w:rPr>
          <w:rFonts w:ascii="Bookman Old Style" w:hAnsi="Bookman Old Style"/>
          <w:sz w:val="24"/>
          <w:szCs w:val="24"/>
        </w:rPr>
        <w:t>Price Bid Ref No</w:t>
      </w:r>
      <w:r w:rsidR="00103774" w:rsidRPr="00712900">
        <w:rPr>
          <w:rFonts w:ascii="Bookman Old Style" w:hAnsi="Bookman Old Style"/>
          <w:sz w:val="24"/>
          <w:szCs w:val="24"/>
        </w:rPr>
        <w:t>:</w:t>
      </w:r>
      <w:r w:rsidR="003B23EC" w:rsidRPr="00712900">
        <w:rPr>
          <w:rFonts w:ascii="Bookman Old Style" w:hAnsi="Bookman Old Style"/>
          <w:b/>
          <w:sz w:val="24"/>
          <w:szCs w:val="24"/>
        </w:rPr>
        <w:t xml:space="preserve"> </w:t>
      </w:r>
      <w:r w:rsidR="00EB0EC9">
        <w:rPr>
          <w:rFonts w:ascii="Bookman Old Style" w:hAnsi="Bookman Old Style"/>
          <w:sz w:val="24"/>
          <w:szCs w:val="24"/>
        </w:rPr>
        <w:t>AI N</w:t>
      </w:r>
      <w:r w:rsidR="006F3749">
        <w:rPr>
          <w:rFonts w:ascii="Bookman Old Style" w:hAnsi="Bookman Old Style"/>
          <w:sz w:val="24"/>
          <w:szCs w:val="24"/>
        </w:rPr>
        <w:t>etwork,</w:t>
      </w:r>
      <w:r w:rsidR="00940777">
        <w:rPr>
          <w:rFonts w:ascii="Bookman Old Style" w:hAnsi="Bookman Old Style"/>
          <w:sz w:val="24"/>
          <w:szCs w:val="24"/>
        </w:rPr>
        <w:t xml:space="preserve"> </w:t>
      </w:r>
      <w:r w:rsidR="00EC590E">
        <w:rPr>
          <w:rFonts w:ascii="Bookman Old Style" w:hAnsi="Bookman Old Style"/>
          <w:sz w:val="24"/>
          <w:szCs w:val="24"/>
        </w:rPr>
        <w:t>Jharkhand</w:t>
      </w:r>
      <w:r w:rsidR="00115CAB" w:rsidRPr="00712900">
        <w:rPr>
          <w:rFonts w:ascii="Bookman Old Style" w:hAnsi="Bookman Old Style"/>
          <w:sz w:val="24"/>
          <w:szCs w:val="24"/>
        </w:rPr>
        <w:t>: RGM:</w:t>
      </w:r>
      <w:r w:rsidR="006E06DA" w:rsidRPr="00712900">
        <w:rPr>
          <w:rFonts w:ascii="Bookman Old Style" w:hAnsi="Bookman Old Style"/>
          <w:sz w:val="24"/>
          <w:szCs w:val="24"/>
        </w:rPr>
        <w:t xml:space="preserve"> NCDFI</w:t>
      </w:r>
      <w:r w:rsidR="00B4257F" w:rsidRPr="00712900">
        <w:rPr>
          <w:rFonts w:ascii="Bookman Old Style" w:hAnsi="Bookman Old Style"/>
          <w:sz w:val="24"/>
          <w:szCs w:val="24"/>
        </w:rPr>
        <w:t xml:space="preserve">    </w:t>
      </w:r>
      <w:r w:rsidR="00992F94">
        <w:rPr>
          <w:rFonts w:ascii="Bookman Old Style" w:eastAsia="Times New Roman" w:hAnsi="Bookman Old Style" w:cs="Calibri"/>
          <w:sz w:val="24"/>
          <w:szCs w:val="24"/>
          <w:lang w:val="en-US"/>
        </w:rPr>
        <w:t>Dt.-</w:t>
      </w:r>
      <w:r w:rsidR="00EC590E">
        <w:rPr>
          <w:rFonts w:ascii="Bookman Old Style" w:eastAsia="Times New Roman" w:hAnsi="Bookman Old Style" w:cs="Calibri"/>
          <w:sz w:val="24"/>
          <w:szCs w:val="24"/>
          <w:lang w:val="en-US"/>
        </w:rPr>
        <w:t>…</w:t>
      </w:r>
      <w:r w:rsidR="00992F94">
        <w:rPr>
          <w:rFonts w:ascii="Bookman Old Style" w:eastAsia="Times New Roman" w:hAnsi="Bookman Old Style" w:cs="Calibri"/>
          <w:sz w:val="24"/>
          <w:szCs w:val="24"/>
          <w:lang w:val="en-US"/>
        </w:rPr>
        <w:t>.</w:t>
      </w:r>
      <w:r w:rsidR="00EC590E">
        <w:rPr>
          <w:rFonts w:ascii="Bookman Old Style" w:eastAsia="Times New Roman" w:hAnsi="Bookman Old Style" w:cs="Calibri"/>
          <w:sz w:val="24"/>
          <w:szCs w:val="24"/>
          <w:lang w:val="en-US"/>
        </w:rPr>
        <w:t>01</w:t>
      </w:r>
      <w:r w:rsidR="00353303" w:rsidRPr="00712900">
        <w:rPr>
          <w:rFonts w:ascii="Bookman Old Style" w:eastAsia="Times New Roman" w:hAnsi="Bookman Old Style" w:cs="Calibri"/>
          <w:sz w:val="24"/>
          <w:szCs w:val="24"/>
          <w:lang w:val="en-US"/>
        </w:rPr>
        <w:t>.202</w:t>
      </w:r>
      <w:r w:rsidR="00EC590E">
        <w:rPr>
          <w:rFonts w:ascii="Bookman Old Style" w:eastAsia="Times New Roman" w:hAnsi="Bookman Old Style" w:cs="Calibri"/>
          <w:sz w:val="24"/>
          <w:szCs w:val="24"/>
          <w:lang w:val="en-US"/>
        </w:rPr>
        <w:t>6</w:t>
      </w:r>
    </w:p>
    <w:p w14:paraId="34306093" w14:textId="77777777" w:rsidR="00F817B7" w:rsidRPr="00712900" w:rsidRDefault="009939D4" w:rsidP="00103774">
      <w:pPr>
        <w:tabs>
          <w:tab w:val="left" w:pos="6300"/>
          <w:tab w:val="left" w:pos="9030"/>
        </w:tabs>
        <w:spacing w:line="240" w:lineRule="auto"/>
        <w:contextualSpacing/>
        <w:rPr>
          <w:rFonts w:ascii="Bookman Old Style" w:hAnsi="Bookman Old Style"/>
          <w:sz w:val="24"/>
          <w:szCs w:val="24"/>
        </w:rPr>
      </w:pPr>
      <w:r w:rsidRPr="00712900">
        <w:rPr>
          <w:rFonts w:ascii="Bookman Old Style" w:hAnsi="Bookman Old Style"/>
          <w:sz w:val="24"/>
          <w:szCs w:val="24"/>
        </w:rPr>
        <w:t>To,</w:t>
      </w:r>
    </w:p>
    <w:p w14:paraId="764DCA52" w14:textId="7AC53478" w:rsidR="009939D4" w:rsidRPr="00712900" w:rsidRDefault="00712900" w:rsidP="006E06DA">
      <w:pPr>
        <w:pStyle w:val="NoSpacing"/>
        <w:rPr>
          <w:rFonts w:ascii="Bookman Old Style" w:hAnsi="Bookman Old Style"/>
          <w:sz w:val="24"/>
          <w:szCs w:val="24"/>
        </w:rPr>
      </w:pPr>
      <w:r w:rsidRPr="00712900">
        <w:rPr>
          <w:rFonts w:ascii="Bookman Old Style" w:hAnsi="Bookman Old Style"/>
          <w:b/>
          <w:bCs/>
          <w:sz w:val="24"/>
          <w:szCs w:val="24"/>
        </w:rPr>
        <w:t>The Member</w:t>
      </w:r>
    </w:p>
    <w:p w14:paraId="21579DFB" w14:textId="77777777" w:rsidR="009939D4" w:rsidRPr="00712900" w:rsidRDefault="009939D4" w:rsidP="00103774">
      <w:pPr>
        <w:tabs>
          <w:tab w:val="left" w:pos="6300"/>
          <w:tab w:val="left" w:pos="9030"/>
        </w:tabs>
        <w:spacing w:line="240" w:lineRule="auto"/>
        <w:contextualSpacing/>
        <w:rPr>
          <w:rFonts w:ascii="Bookman Old Style" w:hAnsi="Bookman Old Style"/>
          <w:sz w:val="24"/>
          <w:szCs w:val="24"/>
        </w:rPr>
      </w:pPr>
    </w:p>
    <w:p w14:paraId="39547921" w14:textId="77777777" w:rsidR="00103774" w:rsidRPr="00712900" w:rsidRDefault="00B95D2C" w:rsidP="00103774">
      <w:pPr>
        <w:tabs>
          <w:tab w:val="left" w:pos="6300"/>
          <w:tab w:val="left" w:pos="9030"/>
        </w:tabs>
        <w:spacing w:line="240" w:lineRule="auto"/>
        <w:rPr>
          <w:rFonts w:ascii="Bookman Old Style" w:hAnsi="Bookman Old Style"/>
          <w:sz w:val="24"/>
          <w:szCs w:val="24"/>
        </w:rPr>
      </w:pPr>
      <w:r w:rsidRPr="00712900">
        <w:rPr>
          <w:rFonts w:ascii="Bookman Old Style" w:hAnsi="Bookman Old Style"/>
          <w:sz w:val="24"/>
          <w:szCs w:val="24"/>
        </w:rPr>
        <w:t>Dear Sir</w:t>
      </w:r>
      <w:r w:rsidR="00103774" w:rsidRPr="00712900">
        <w:rPr>
          <w:rFonts w:ascii="Bookman Old Style" w:hAnsi="Bookman Old Style"/>
          <w:sz w:val="24"/>
          <w:szCs w:val="24"/>
        </w:rPr>
        <w:t>,</w:t>
      </w:r>
    </w:p>
    <w:p w14:paraId="78B7C3BF" w14:textId="778FE813" w:rsidR="006D3DE9" w:rsidRPr="00712900" w:rsidRDefault="00103774" w:rsidP="009B5FE4">
      <w:pPr>
        <w:jc w:val="both"/>
        <w:rPr>
          <w:rFonts w:ascii="Bookman Old Style" w:hAnsi="Bookman Old Style"/>
          <w:sz w:val="24"/>
          <w:szCs w:val="24"/>
          <w:u w:val="single"/>
        </w:rPr>
      </w:pPr>
      <w:r w:rsidRPr="00712900">
        <w:rPr>
          <w:rFonts w:ascii="Bookman Old Style" w:hAnsi="Bookman Old Style"/>
          <w:b/>
          <w:bCs/>
          <w:sz w:val="24"/>
          <w:szCs w:val="24"/>
        </w:rPr>
        <w:t xml:space="preserve">Subject: </w:t>
      </w:r>
      <w:r w:rsidR="009E0117" w:rsidRPr="00712900">
        <w:rPr>
          <w:rFonts w:ascii="Bookman Old Style" w:hAnsi="Bookman Old Style"/>
          <w:b/>
          <w:bCs/>
          <w:sz w:val="24"/>
          <w:szCs w:val="24"/>
          <w:u w:val="single"/>
        </w:rPr>
        <w:t>I</w:t>
      </w:r>
      <w:r w:rsidR="004F52A0">
        <w:rPr>
          <w:rFonts w:ascii="Bookman Old Style" w:hAnsi="Bookman Old Style"/>
          <w:b/>
          <w:bCs/>
          <w:sz w:val="24"/>
          <w:szCs w:val="24"/>
          <w:u w:val="single"/>
        </w:rPr>
        <w:t xml:space="preserve">nvitation of Price BID for Annual Rate Contract </w:t>
      </w:r>
      <w:proofErr w:type="spellStart"/>
      <w:r w:rsidR="004F52A0">
        <w:rPr>
          <w:rFonts w:ascii="Bookman Old Style" w:hAnsi="Bookman Old Style"/>
          <w:b/>
          <w:bCs/>
          <w:sz w:val="24"/>
          <w:szCs w:val="24"/>
          <w:u w:val="single"/>
        </w:rPr>
        <w:t>upto</w:t>
      </w:r>
      <w:proofErr w:type="spellEnd"/>
      <w:r w:rsidR="009E0117" w:rsidRPr="00712900">
        <w:rPr>
          <w:rFonts w:ascii="Bookman Old Style" w:hAnsi="Bookman Old Style"/>
          <w:b/>
          <w:bCs/>
          <w:sz w:val="24"/>
          <w:szCs w:val="24"/>
          <w:u w:val="single"/>
        </w:rPr>
        <w:t xml:space="preserve"> 31/03/2026 </w:t>
      </w:r>
      <w:r w:rsidR="00300928">
        <w:rPr>
          <w:rFonts w:ascii="Bookman Old Style" w:hAnsi="Bookman Old Style"/>
          <w:b/>
          <w:bCs/>
          <w:sz w:val="24"/>
          <w:szCs w:val="24"/>
          <w:u w:val="single"/>
        </w:rPr>
        <w:t>Medicine</w:t>
      </w:r>
      <w:r w:rsidR="00DD03DA" w:rsidRPr="00712900">
        <w:rPr>
          <w:rFonts w:ascii="Bookman Old Style" w:hAnsi="Bookman Old Style"/>
          <w:b/>
          <w:bCs/>
          <w:sz w:val="24"/>
          <w:szCs w:val="24"/>
          <w:u w:val="single"/>
        </w:rPr>
        <w:t xml:space="preserve"> </w:t>
      </w:r>
      <w:r w:rsidR="00300928">
        <w:rPr>
          <w:rFonts w:ascii="Bookman Old Style" w:hAnsi="Bookman Old Style"/>
          <w:b/>
          <w:bCs/>
          <w:sz w:val="24"/>
          <w:szCs w:val="24"/>
          <w:u w:val="single"/>
        </w:rPr>
        <w:t xml:space="preserve">for </w:t>
      </w:r>
      <w:r w:rsidR="00EC590E">
        <w:rPr>
          <w:rFonts w:ascii="Bookman Old Style" w:hAnsi="Bookman Old Style"/>
          <w:b/>
          <w:bCs/>
          <w:sz w:val="24"/>
          <w:szCs w:val="24"/>
          <w:u w:val="single"/>
        </w:rPr>
        <w:t>Infertility Camp</w:t>
      </w:r>
      <w:r w:rsidR="00531D6A" w:rsidRPr="00712900">
        <w:rPr>
          <w:rFonts w:ascii="Bookman Old Style" w:hAnsi="Bookman Old Style"/>
          <w:b/>
          <w:bCs/>
          <w:sz w:val="24"/>
          <w:szCs w:val="24"/>
          <w:u w:val="single"/>
        </w:rPr>
        <w:t xml:space="preserve"> </w:t>
      </w:r>
      <w:r w:rsidR="004F52A0">
        <w:rPr>
          <w:rFonts w:ascii="Bookman Old Style" w:hAnsi="Bookman Old Style"/>
          <w:b/>
          <w:bCs/>
          <w:sz w:val="24"/>
          <w:szCs w:val="24"/>
          <w:u w:val="single"/>
        </w:rPr>
        <w:t>of AI Project in</w:t>
      </w:r>
      <w:r w:rsidR="009E0117" w:rsidRPr="00712900">
        <w:rPr>
          <w:rFonts w:ascii="Bookman Old Style" w:hAnsi="Bookman Old Style"/>
          <w:b/>
          <w:bCs/>
          <w:sz w:val="24"/>
          <w:szCs w:val="24"/>
          <w:u w:val="single"/>
        </w:rPr>
        <w:t xml:space="preserve"> </w:t>
      </w:r>
      <w:r w:rsidR="00EC590E">
        <w:rPr>
          <w:rFonts w:ascii="Bookman Old Style" w:hAnsi="Bookman Old Style"/>
          <w:b/>
          <w:bCs/>
          <w:sz w:val="24"/>
          <w:szCs w:val="24"/>
          <w:u w:val="single"/>
        </w:rPr>
        <w:t>Jharkhand</w:t>
      </w:r>
      <w:r w:rsidR="00DD03DA">
        <w:rPr>
          <w:rFonts w:ascii="Bookman Old Style" w:hAnsi="Bookman Old Style"/>
          <w:b/>
          <w:bCs/>
          <w:sz w:val="24"/>
          <w:szCs w:val="24"/>
          <w:u w:val="single"/>
        </w:rPr>
        <w:t xml:space="preserve"> (</w:t>
      </w:r>
      <w:r w:rsidR="00EC590E">
        <w:rPr>
          <w:rFonts w:ascii="Bookman Old Style" w:hAnsi="Bookman Old Style"/>
          <w:b/>
          <w:bCs/>
          <w:sz w:val="24"/>
          <w:szCs w:val="24"/>
          <w:u w:val="single"/>
        </w:rPr>
        <w:t>JH</w:t>
      </w:r>
      <w:r w:rsidR="00DD03DA">
        <w:rPr>
          <w:rFonts w:ascii="Bookman Old Style" w:hAnsi="Bookman Old Style"/>
          <w:b/>
          <w:bCs/>
          <w:sz w:val="24"/>
          <w:szCs w:val="24"/>
          <w:u w:val="single"/>
        </w:rPr>
        <w:t>)</w:t>
      </w:r>
    </w:p>
    <w:p w14:paraId="3CDD71A5" w14:textId="45826631" w:rsidR="00103774" w:rsidRPr="00712900" w:rsidRDefault="009E0117" w:rsidP="00103774">
      <w:pPr>
        <w:spacing w:after="0" w:line="240" w:lineRule="auto"/>
        <w:jc w:val="both"/>
        <w:rPr>
          <w:rFonts w:ascii="Bookman Old Style" w:hAnsi="Bookman Old Style"/>
          <w:sz w:val="24"/>
          <w:szCs w:val="24"/>
        </w:rPr>
      </w:pPr>
      <w:r w:rsidRPr="00712900">
        <w:rPr>
          <w:rFonts w:ascii="Bookman Old Style" w:hAnsi="Bookman Old Style"/>
          <w:sz w:val="24"/>
          <w:szCs w:val="24"/>
        </w:rPr>
        <w:t>National Cooperative Dairy Federation of India</w:t>
      </w:r>
      <w:r w:rsidR="00A55F32" w:rsidRPr="00712900">
        <w:rPr>
          <w:rFonts w:ascii="Bookman Old Style" w:hAnsi="Bookman Old Style"/>
          <w:sz w:val="24"/>
          <w:szCs w:val="24"/>
        </w:rPr>
        <w:t xml:space="preserve"> (NCDFI)</w:t>
      </w:r>
      <w:r w:rsidR="00B4257F" w:rsidRPr="00712900">
        <w:rPr>
          <w:rFonts w:ascii="Bookman Old Style" w:hAnsi="Bookman Old Style"/>
          <w:sz w:val="24"/>
          <w:szCs w:val="24"/>
        </w:rPr>
        <w:t xml:space="preserve">, </w:t>
      </w:r>
      <w:r w:rsidR="00103774" w:rsidRPr="00712900">
        <w:rPr>
          <w:rFonts w:ascii="Bookman Old Style" w:hAnsi="Bookman Old Style"/>
          <w:sz w:val="24"/>
          <w:szCs w:val="24"/>
        </w:rPr>
        <w:t xml:space="preserve">having its Head Office at NDDB </w:t>
      </w:r>
      <w:r w:rsidRPr="00712900">
        <w:rPr>
          <w:rFonts w:ascii="Bookman Old Style" w:hAnsi="Bookman Old Style"/>
          <w:sz w:val="24"/>
          <w:szCs w:val="24"/>
        </w:rPr>
        <w:t>D-Lab Campus</w:t>
      </w:r>
      <w:r w:rsidR="00103774" w:rsidRPr="00712900">
        <w:rPr>
          <w:rFonts w:ascii="Bookman Old Style" w:hAnsi="Bookman Old Style"/>
          <w:sz w:val="24"/>
          <w:szCs w:val="24"/>
        </w:rPr>
        <w:t xml:space="preserve">, </w:t>
      </w:r>
      <w:r w:rsidRPr="00712900">
        <w:rPr>
          <w:rFonts w:ascii="Bookman Old Style" w:hAnsi="Bookman Old Style"/>
          <w:sz w:val="24"/>
          <w:szCs w:val="24"/>
        </w:rPr>
        <w:t>Anand</w:t>
      </w:r>
      <w:r w:rsidR="00103774" w:rsidRPr="00712900">
        <w:rPr>
          <w:rFonts w:ascii="Bookman Old Style" w:hAnsi="Bookman Old Style"/>
          <w:sz w:val="24"/>
          <w:szCs w:val="24"/>
        </w:rPr>
        <w:t xml:space="preserve">, </w:t>
      </w:r>
      <w:r w:rsidRPr="00712900">
        <w:rPr>
          <w:rFonts w:ascii="Bookman Old Style" w:hAnsi="Bookman Old Style"/>
          <w:sz w:val="24"/>
          <w:szCs w:val="24"/>
        </w:rPr>
        <w:t>Gujarat</w:t>
      </w:r>
      <w:r w:rsidR="00103774" w:rsidRPr="00712900">
        <w:rPr>
          <w:rFonts w:ascii="Bookman Old Style" w:hAnsi="Bookman Old Style"/>
          <w:sz w:val="24"/>
          <w:szCs w:val="24"/>
        </w:rPr>
        <w:t xml:space="preserve"> </w:t>
      </w:r>
      <w:r w:rsidR="00E66834" w:rsidRPr="00712900">
        <w:rPr>
          <w:rFonts w:ascii="Bookman Old Style" w:hAnsi="Bookman Old Style"/>
          <w:sz w:val="24"/>
          <w:szCs w:val="24"/>
        </w:rPr>
        <w:t>invites pr</w:t>
      </w:r>
      <w:r w:rsidR="00CC50FD" w:rsidRPr="00712900">
        <w:rPr>
          <w:rFonts w:ascii="Bookman Old Style" w:hAnsi="Bookman Old Style"/>
          <w:sz w:val="24"/>
          <w:szCs w:val="24"/>
        </w:rPr>
        <w:t xml:space="preserve">ice bid for </w:t>
      </w:r>
      <w:r w:rsidR="006F3749">
        <w:rPr>
          <w:rFonts w:ascii="Bookman Old Style" w:hAnsi="Bookman Old Style"/>
          <w:sz w:val="24"/>
          <w:szCs w:val="24"/>
        </w:rPr>
        <w:t xml:space="preserve">supply of </w:t>
      </w:r>
      <w:r w:rsidR="00F15678" w:rsidRPr="00706F43">
        <w:rPr>
          <w:rFonts w:ascii="Bookman Old Style" w:hAnsi="Bookman Old Style"/>
          <w:sz w:val="24"/>
          <w:szCs w:val="24"/>
        </w:rPr>
        <w:t xml:space="preserve">Medicine </w:t>
      </w:r>
      <w:r w:rsidR="00F15678">
        <w:rPr>
          <w:rFonts w:ascii="Bookman Old Style" w:hAnsi="Bookman Old Style"/>
          <w:sz w:val="24"/>
          <w:szCs w:val="24"/>
        </w:rPr>
        <w:t xml:space="preserve">for </w:t>
      </w:r>
      <w:r w:rsidR="003320C5">
        <w:rPr>
          <w:rFonts w:ascii="Bookman Old Style" w:hAnsi="Bookman Old Style"/>
          <w:sz w:val="24"/>
          <w:szCs w:val="24"/>
        </w:rPr>
        <w:t xml:space="preserve">Calf Tagging </w:t>
      </w:r>
      <w:r w:rsidRPr="00712900">
        <w:rPr>
          <w:rFonts w:ascii="Bookman Old Style" w:hAnsi="Bookman Old Style"/>
          <w:sz w:val="24"/>
          <w:szCs w:val="24"/>
        </w:rPr>
        <w:t xml:space="preserve">in </w:t>
      </w:r>
      <w:r w:rsidR="006F3749" w:rsidRPr="00712900">
        <w:rPr>
          <w:rFonts w:ascii="Bookman Old Style" w:hAnsi="Bookman Old Style"/>
          <w:sz w:val="24"/>
          <w:szCs w:val="24"/>
        </w:rPr>
        <w:t xml:space="preserve">AI </w:t>
      </w:r>
      <w:r w:rsidR="006F3749">
        <w:rPr>
          <w:rFonts w:ascii="Bookman Old Style" w:hAnsi="Bookman Old Style"/>
          <w:sz w:val="24"/>
          <w:szCs w:val="24"/>
        </w:rPr>
        <w:t>Network</w:t>
      </w:r>
      <w:r w:rsidRPr="00712900">
        <w:rPr>
          <w:rFonts w:ascii="Bookman Old Style" w:hAnsi="Bookman Old Style"/>
          <w:sz w:val="24"/>
          <w:szCs w:val="24"/>
        </w:rPr>
        <w:t xml:space="preserve">, </w:t>
      </w:r>
      <w:r w:rsidR="00126FDF">
        <w:rPr>
          <w:rFonts w:ascii="Bookman Old Style" w:hAnsi="Bookman Old Style"/>
          <w:sz w:val="24"/>
          <w:szCs w:val="24"/>
        </w:rPr>
        <w:t>in</w:t>
      </w:r>
      <w:r w:rsidR="00706F43" w:rsidRPr="00706F43">
        <w:rPr>
          <w:rFonts w:ascii="Bookman Old Style" w:hAnsi="Bookman Old Style"/>
          <w:sz w:val="24"/>
          <w:szCs w:val="24"/>
        </w:rPr>
        <w:t xml:space="preserve"> </w:t>
      </w:r>
      <w:r w:rsidR="00EC590E">
        <w:rPr>
          <w:rFonts w:ascii="Bookman Old Style" w:hAnsi="Bookman Old Style"/>
          <w:sz w:val="24"/>
          <w:szCs w:val="24"/>
        </w:rPr>
        <w:t>Jharkhand</w:t>
      </w:r>
      <w:r w:rsidR="00706F43" w:rsidRPr="00706F43">
        <w:rPr>
          <w:rFonts w:ascii="Bookman Old Style" w:hAnsi="Bookman Old Style"/>
          <w:sz w:val="24"/>
          <w:szCs w:val="24"/>
        </w:rPr>
        <w:t xml:space="preserve"> (</w:t>
      </w:r>
      <w:r w:rsidR="00EC590E">
        <w:rPr>
          <w:rFonts w:ascii="Bookman Old Style" w:hAnsi="Bookman Old Style"/>
          <w:sz w:val="24"/>
          <w:szCs w:val="24"/>
        </w:rPr>
        <w:t>JH</w:t>
      </w:r>
      <w:r w:rsidR="00706F43" w:rsidRPr="00706F43">
        <w:rPr>
          <w:rFonts w:ascii="Bookman Old Style" w:hAnsi="Bookman Old Style"/>
          <w:sz w:val="24"/>
          <w:szCs w:val="24"/>
        </w:rPr>
        <w:t>)</w:t>
      </w:r>
      <w:r w:rsidRPr="00712900">
        <w:rPr>
          <w:rFonts w:ascii="Bookman Old Style" w:hAnsi="Bookman Old Style"/>
          <w:b/>
          <w:sz w:val="24"/>
          <w:szCs w:val="24"/>
        </w:rPr>
        <w:t xml:space="preserve"> </w:t>
      </w:r>
      <w:r w:rsidR="00103774" w:rsidRPr="00712900">
        <w:rPr>
          <w:rFonts w:ascii="Bookman Old Style" w:hAnsi="Bookman Old Style"/>
          <w:sz w:val="24"/>
          <w:szCs w:val="24"/>
        </w:rPr>
        <w:t xml:space="preserve">as per following terms and conditions: </w:t>
      </w:r>
    </w:p>
    <w:p w14:paraId="165D9924" w14:textId="77777777" w:rsidR="00B4257F" w:rsidRPr="00712900" w:rsidRDefault="00B4257F" w:rsidP="00103774">
      <w:pPr>
        <w:spacing w:after="0" w:line="240" w:lineRule="auto"/>
        <w:jc w:val="both"/>
        <w:rPr>
          <w:rFonts w:ascii="Bookman Old Style" w:hAnsi="Bookman Old Style"/>
          <w:sz w:val="24"/>
          <w:szCs w:val="24"/>
        </w:rPr>
      </w:pPr>
    </w:p>
    <w:p w14:paraId="1FC8B786" w14:textId="77777777" w:rsidR="00103774" w:rsidRPr="00712900" w:rsidRDefault="00103774" w:rsidP="00127047">
      <w:pPr>
        <w:numPr>
          <w:ilvl w:val="0"/>
          <w:numId w:val="1"/>
        </w:numPr>
        <w:tabs>
          <w:tab w:val="clear" w:pos="720"/>
        </w:tabs>
        <w:spacing w:after="0" w:line="240" w:lineRule="auto"/>
        <w:ind w:hanging="720"/>
        <w:rPr>
          <w:rFonts w:ascii="Bookman Old Style" w:hAnsi="Bookman Old Style"/>
          <w:sz w:val="24"/>
          <w:szCs w:val="24"/>
        </w:rPr>
      </w:pPr>
      <w:r w:rsidRPr="00712900">
        <w:rPr>
          <w:rFonts w:ascii="Bookman Old Style" w:hAnsi="Bookman Old Style"/>
          <w:sz w:val="24"/>
          <w:szCs w:val="24"/>
        </w:rPr>
        <w:t xml:space="preserve">You are invited to submit your most competitive quotation for the following </w:t>
      </w:r>
      <w:r w:rsidR="008829CB" w:rsidRPr="00712900">
        <w:rPr>
          <w:rFonts w:ascii="Bookman Old Style" w:hAnsi="Bookman Old Style"/>
          <w:sz w:val="24"/>
          <w:szCs w:val="24"/>
        </w:rPr>
        <w:t>goods: -</w:t>
      </w:r>
    </w:p>
    <w:p w14:paraId="7235410E" w14:textId="66366389" w:rsidR="006D3DE9" w:rsidRPr="00712900" w:rsidRDefault="006D3DE9" w:rsidP="006D3DE9">
      <w:pPr>
        <w:spacing w:after="0" w:line="240" w:lineRule="auto"/>
        <w:ind w:left="720"/>
        <w:jc w:val="both"/>
        <w:rPr>
          <w:rFonts w:ascii="Bookman Old Style" w:hAnsi="Bookman Old Style"/>
          <w:sz w:val="24"/>
          <w:szCs w:val="24"/>
        </w:rPr>
      </w:pPr>
    </w:p>
    <w:tbl>
      <w:tblPr>
        <w:tblW w:w="10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4449"/>
        <w:gridCol w:w="2444"/>
        <w:gridCol w:w="2465"/>
      </w:tblGrid>
      <w:tr w:rsidR="009E0117" w:rsidRPr="00712900" w14:paraId="22D779C8" w14:textId="77777777" w:rsidTr="003D1F1F">
        <w:trPr>
          <w:cantSplit/>
          <w:trHeight w:val="498"/>
        </w:trPr>
        <w:tc>
          <w:tcPr>
            <w:tcW w:w="1022" w:type="dxa"/>
            <w:vAlign w:val="center"/>
            <w:hideMark/>
          </w:tcPr>
          <w:p w14:paraId="000DAAD4" w14:textId="77777777" w:rsidR="009E0117" w:rsidRPr="006E06FD" w:rsidRDefault="009E0117" w:rsidP="00264ED5">
            <w:pPr>
              <w:jc w:val="center"/>
              <w:rPr>
                <w:rFonts w:ascii="Bookman Old Style" w:hAnsi="Bookman Old Style"/>
                <w:b/>
                <w:bCs/>
                <w:sz w:val="24"/>
                <w:szCs w:val="24"/>
                <w:lang w:val="en-US"/>
              </w:rPr>
            </w:pPr>
            <w:proofErr w:type="spellStart"/>
            <w:r w:rsidRPr="006E06FD">
              <w:rPr>
                <w:rFonts w:ascii="Bookman Old Style" w:hAnsi="Bookman Old Style"/>
                <w:b/>
                <w:bCs/>
                <w:sz w:val="24"/>
                <w:szCs w:val="24"/>
              </w:rPr>
              <w:t>Sl</w:t>
            </w:r>
            <w:proofErr w:type="spellEnd"/>
            <w:r w:rsidRPr="006E06FD">
              <w:rPr>
                <w:rFonts w:ascii="Bookman Old Style" w:hAnsi="Bookman Old Style"/>
                <w:b/>
                <w:bCs/>
                <w:sz w:val="24"/>
                <w:szCs w:val="24"/>
              </w:rPr>
              <w:t xml:space="preserve"> No.</w:t>
            </w:r>
          </w:p>
        </w:tc>
        <w:tc>
          <w:tcPr>
            <w:tcW w:w="4449" w:type="dxa"/>
            <w:vAlign w:val="center"/>
            <w:hideMark/>
          </w:tcPr>
          <w:p w14:paraId="275F3A7E" w14:textId="7071FF2F" w:rsidR="009E0117" w:rsidRPr="006E06FD" w:rsidRDefault="009E0117" w:rsidP="00264ED5">
            <w:pPr>
              <w:jc w:val="center"/>
              <w:rPr>
                <w:rFonts w:ascii="Bookman Old Style" w:hAnsi="Bookman Old Style"/>
                <w:b/>
                <w:bCs/>
                <w:sz w:val="24"/>
                <w:szCs w:val="24"/>
                <w:lang w:val="en-US"/>
              </w:rPr>
            </w:pPr>
            <w:r w:rsidRPr="006E06FD">
              <w:rPr>
                <w:rFonts w:ascii="Bookman Old Style" w:hAnsi="Bookman Old Style"/>
                <w:b/>
                <w:bCs/>
                <w:sz w:val="24"/>
                <w:szCs w:val="24"/>
              </w:rPr>
              <w:t>Ite</w:t>
            </w:r>
            <w:r w:rsidR="00264ED5" w:rsidRPr="006E06FD">
              <w:rPr>
                <w:rFonts w:ascii="Bookman Old Style" w:hAnsi="Bookman Old Style"/>
                <w:b/>
                <w:bCs/>
                <w:sz w:val="24"/>
                <w:szCs w:val="24"/>
              </w:rPr>
              <w:t>m</w:t>
            </w:r>
          </w:p>
        </w:tc>
        <w:tc>
          <w:tcPr>
            <w:tcW w:w="2444" w:type="dxa"/>
          </w:tcPr>
          <w:p w14:paraId="1CB1E38B" w14:textId="77777777" w:rsidR="00264ED5" w:rsidRPr="006E06FD" w:rsidRDefault="00264ED5" w:rsidP="00264ED5">
            <w:pPr>
              <w:spacing w:after="0" w:line="240" w:lineRule="auto"/>
              <w:jc w:val="center"/>
              <w:rPr>
                <w:rFonts w:ascii="Bookman Old Style" w:hAnsi="Bookman Old Style"/>
                <w:b/>
                <w:bCs/>
                <w:sz w:val="24"/>
                <w:szCs w:val="24"/>
              </w:rPr>
            </w:pPr>
          </w:p>
          <w:p w14:paraId="5A6B09AA" w14:textId="6057A06A" w:rsidR="009E0117" w:rsidRPr="006E06FD" w:rsidRDefault="009E0117" w:rsidP="00264ED5">
            <w:pPr>
              <w:jc w:val="center"/>
              <w:rPr>
                <w:rFonts w:ascii="Bookman Old Style" w:hAnsi="Bookman Old Style"/>
                <w:b/>
                <w:bCs/>
                <w:sz w:val="24"/>
                <w:szCs w:val="24"/>
              </w:rPr>
            </w:pPr>
            <w:r w:rsidRPr="006E06FD">
              <w:rPr>
                <w:rFonts w:ascii="Bookman Old Style" w:hAnsi="Bookman Old Style"/>
                <w:b/>
                <w:bCs/>
                <w:sz w:val="24"/>
                <w:szCs w:val="24"/>
              </w:rPr>
              <w:t>Components</w:t>
            </w:r>
          </w:p>
        </w:tc>
        <w:tc>
          <w:tcPr>
            <w:tcW w:w="2465" w:type="dxa"/>
            <w:vAlign w:val="center"/>
            <w:hideMark/>
          </w:tcPr>
          <w:p w14:paraId="35EEAFE9" w14:textId="77777777" w:rsidR="009E0117" w:rsidRPr="006E06FD" w:rsidRDefault="009E0117" w:rsidP="00712900">
            <w:pPr>
              <w:spacing w:line="240" w:lineRule="auto"/>
              <w:jc w:val="center"/>
              <w:rPr>
                <w:rFonts w:ascii="Bookman Old Style" w:hAnsi="Bookman Old Style"/>
                <w:b/>
                <w:bCs/>
                <w:sz w:val="24"/>
                <w:szCs w:val="24"/>
              </w:rPr>
            </w:pPr>
            <w:r w:rsidRPr="006E06FD">
              <w:rPr>
                <w:rFonts w:ascii="Bookman Old Style" w:hAnsi="Bookman Old Style"/>
                <w:b/>
                <w:bCs/>
                <w:sz w:val="24"/>
                <w:szCs w:val="24"/>
              </w:rPr>
              <w:t>Quotation</w:t>
            </w:r>
          </w:p>
          <w:p w14:paraId="575EA88E" w14:textId="0BA0B9DF" w:rsidR="009E0117" w:rsidRPr="006E06FD" w:rsidRDefault="009E0117" w:rsidP="00264ED5">
            <w:pPr>
              <w:jc w:val="center"/>
              <w:rPr>
                <w:rFonts w:ascii="Bookman Old Style" w:hAnsi="Bookman Old Style"/>
                <w:b/>
                <w:bCs/>
                <w:sz w:val="24"/>
                <w:szCs w:val="24"/>
                <w:lang w:val="en-US"/>
              </w:rPr>
            </w:pPr>
            <w:r w:rsidRPr="006E06FD">
              <w:rPr>
                <w:rFonts w:ascii="Bookman Old Style" w:hAnsi="Bookman Old Style"/>
                <w:b/>
                <w:bCs/>
                <w:sz w:val="24"/>
                <w:szCs w:val="24"/>
              </w:rPr>
              <w:t>Basis (In Rs.)</w:t>
            </w:r>
          </w:p>
        </w:tc>
      </w:tr>
      <w:tr w:rsidR="009E0117" w:rsidRPr="00712900" w14:paraId="10AC950C" w14:textId="77777777" w:rsidTr="003D1F1F">
        <w:trPr>
          <w:trHeight w:val="185"/>
        </w:trPr>
        <w:tc>
          <w:tcPr>
            <w:tcW w:w="1022" w:type="dxa"/>
            <w:vAlign w:val="center"/>
          </w:tcPr>
          <w:p w14:paraId="3F67A434" w14:textId="77777777" w:rsidR="009E0117" w:rsidRPr="006E06FD" w:rsidRDefault="009E0117" w:rsidP="006E06FD">
            <w:pPr>
              <w:jc w:val="center"/>
              <w:rPr>
                <w:rFonts w:ascii="Bookman Old Style" w:hAnsi="Bookman Old Style"/>
                <w:b/>
                <w:bCs/>
                <w:sz w:val="24"/>
                <w:szCs w:val="24"/>
              </w:rPr>
            </w:pPr>
            <w:r w:rsidRPr="006E06FD">
              <w:rPr>
                <w:rFonts w:ascii="Bookman Old Style" w:hAnsi="Bookman Old Style"/>
                <w:b/>
                <w:bCs/>
                <w:sz w:val="24"/>
                <w:szCs w:val="24"/>
              </w:rPr>
              <w:t>1</w:t>
            </w:r>
          </w:p>
        </w:tc>
        <w:tc>
          <w:tcPr>
            <w:tcW w:w="4449" w:type="dxa"/>
            <w:vAlign w:val="center"/>
          </w:tcPr>
          <w:p w14:paraId="061341BA" w14:textId="34F6FFE3" w:rsidR="009E0117" w:rsidRPr="006E06FD" w:rsidRDefault="00126FDF" w:rsidP="003320C5">
            <w:pPr>
              <w:rPr>
                <w:rFonts w:ascii="Bookman Old Style" w:hAnsi="Bookman Old Style"/>
                <w:b/>
                <w:bCs/>
                <w:sz w:val="24"/>
                <w:szCs w:val="24"/>
              </w:rPr>
            </w:pPr>
            <w:r>
              <w:rPr>
                <w:rFonts w:ascii="Bookman Old Style" w:hAnsi="Bookman Old Style"/>
                <w:b/>
                <w:bCs/>
                <w:sz w:val="24"/>
                <w:szCs w:val="24"/>
              </w:rPr>
              <w:t>Medicine</w:t>
            </w:r>
            <w:r w:rsidRPr="006E06FD">
              <w:rPr>
                <w:rFonts w:ascii="Bookman Old Style" w:hAnsi="Bookman Old Style"/>
                <w:b/>
                <w:bCs/>
                <w:sz w:val="24"/>
                <w:szCs w:val="24"/>
              </w:rPr>
              <w:t xml:space="preserve"> </w:t>
            </w:r>
            <w:r>
              <w:rPr>
                <w:rFonts w:ascii="Bookman Old Style" w:hAnsi="Bookman Old Style"/>
                <w:b/>
                <w:bCs/>
                <w:sz w:val="24"/>
                <w:szCs w:val="24"/>
              </w:rPr>
              <w:t xml:space="preserve">for </w:t>
            </w:r>
            <w:r w:rsidR="00E41F7A">
              <w:rPr>
                <w:rFonts w:ascii="Bookman Old Style" w:hAnsi="Bookman Old Style"/>
                <w:b/>
                <w:bCs/>
                <w:sz w:val="24"/>
                <w:szCs w:val="24"/>
              </w:rPr>
              <w:t xml:space="preserve">Calf Tagging and </w:t>
            </w:r>
            <w:r w:rsidR="00EC590E">
              <w:rPr>
                <w:rFonts w:ascii="Bookman Old Style" w:hAnsi="Bookman Old Style"/>
                <w:b/>
                <w:bCs/>
                <w:sz w:val="24"/>
                <w:szCs w:val="24"/>
              </w:rPr>
              <w:t>Infertility Camp</w:t>
            </w:r>
          </w:p>
        </w:tc>
        <w:tc>
          <w:tcPr>
            <w:tcW w:w="2444" w:type="dxa"/>
            <w:vAlign w:val="center"/>
          </w:tcPr>
          <w:p w14:paraId="7754C993" w14:textId="77777777" w:rsidR="009E0117" w:rsidRPr="006E06FD" w:rsidRDefault="009E0117" w:rsidP="001C03C6">
            <w:pPr>
              <w:rPr>
                <w:rFonts w:ascii="Bookman Old Style" w:hAnsi="Bookman Old Style"/>
                <w:b/>
                <w:bCs/>
                <w:sz w:val="24"/>
                <w:szCs w:val="24"/>
              </w:rPr>
            </w:pPr>
            <w:r w:rsidRPr="006E06FD">
              <w:rPr>
                <w:rFonts w:ascii="Bookman Old Style" w:hAnsi="Bookman Old Style"/>
                <w:b/>
                <w:bCs/>
                <w:sz w:val="24"/>
                <w:szCs w:val="24"/>
              </w:rPr>
              <w:t>Annexure-I</w:t>
            </w:r>
          </w:p>
        </w:tc>
        <w:tc>
          <w:tcPr>
            <w:tcW w:w="2465" w:type="dxa"/>
            <w:vAlign w:val="center"/>
          </w:tcPr>
          <w:p w14:paraId="0AC60797" w14:textId="101CABCC" w:rsidR="009E0117" w:rsidRPr="006E06FD" w:rsidRDefault="003D1F1F" w:rsidP="003D1F1F">
            <w:pPr>
              <w:jc w:val="center"/>
              <w:rPr>
                <w:rFonts w:ascii="Bookman Old Style" w:hAnsi="Bookman Old Style"/>
                <w:b/>
                <w:bCs/>
                <w:sz w:val="24"/>
                <w:szCs w:val="24"/>
              </w:rPr>
            </w:pPr>
            <w:r>
              <w:rPr>
                <w:rFonts w:ascii="Bookman Old Style" w:hAnsi="Bookman Old Style"/>
                <w:b/>
                <w:bCs/>
                <w:sz w:val="24"/>
                <w:szCs w:val="24"/>
              </w:rPr>
              <w:t>Per Pc/Packets</w:t>
            </w:r>
          </w:p>
        </w:tc>
      </w:tr>
    </w:tbl>
    <w:p w14:paraId="47DE9885" w14:textId="77777777" w:rsidR="00D1612F" w:rsidRPr="00712900" w:rsidRDefault="00D1612F" w:rsidP="00103774">
      <w:pPr>
        <w:pStyle w:val="BodyTextIndent"/>
        <w:tabs>
          <w:tab w:val="clear" w:pos="-1008"/>
          <w:tab w:val="clear" w:pos="540"/>
        </w:tabs>
        <w:rPr>
          <w:rFonts w:ascii="Bookman Old Style" w:hAnsi="Bookman Old Style"/>
          <w:b/>
          <w:szCs w:val="24"/>
        </w:rPr>
      </w:pPr>
    </w:p>
    <w:p w14:paraId="5578C946" w14:textId="4508B6AC" w:rsidR="00103774" w:rsidRPr="00712900" w:rsidRDefault="006E06FD" w:rsidP="00103774">
      <w:pPr>
        <w:pStyle w:val="BodyTextIndent"/>
        <w:numPr>
          <w:ilvl w:val="0"/>
          <w:numId w:val="1"/>
        </w:numPr>
        <w:tabs>
          <w:tab w:val="clear" w:pos="-1008"/>
          <w:tab w:val="clear" w:pos="540"/>
        </w:tabs>
        <w:ind w:hanging="720"/>
        <w:rPr>
          <w:rFonts w:ascii="Bookman Old Style" w:hAnsi="Bookman Old Style"/>
          <w:b/>
          <w:szCs w:val="24"/>
        </w:rPr>
      </w:pPr>
      <w:r w:rsidRPr="00712900">
        <w:rPr>
          <w:rFonts w:ascii="Bookman Old Style" w:hAnsi="Bookman Old Style"/>
          <w:b/>
          <w:szCs w:val="24"/>
        </w:rPr>
        <w:t>Bid Price</w:t>
      </w:r>
    </w:p>
    <w:p w14:paraId="15CE5587" w14:textId="77777777" w:rsidR="00103774" w:rsidRPr="00712900" w:rsidRDefault="00103774" w:rsidP="00103774">
      <w:pPr>
        <w:pStyle w:val="BodyTextIndent"/>
        <w:ind w:left="0" w:firstLine="0"/>
        <w:rPr>
          <w:rFonts w:ascii="Bookman Old Style" w:hAnsi="Bookman Old Style"/>
          <w:szCs w:val="24"/>
        </w:rPr>
      </w:pPr>
    </w:p>
    <w:p w14:paraId="27B3E061" w14:textId="59A22223" w:rsidR="00103774" w:rsidRPr="00712900" w:rsidRDefault="00103774" w:rsidP="00103774">
      <w:pPr>
        <w:pStyle w:val="BodyTextIndent"/>
        <w:numPr>
          <w:ilvl w:val="2"/>
          <w:numId w:val="1"/>
        </w:numPr>
        <w:tabs>
          <w:tab w:val="clear" w:pos="-1008"/>
          <w:tab w:val="clear" w:pos="540"/>
          <w:tab w:val="clear" w:pos="2700"/>
        </w:tabs>
        <w:ind w:left="1170" w:hanging="450"/>
        <w:contextualSpacing/>
        <w:rPr>
          <w:rFonts w:ascii="Bookman Old Style" w:hAnsi="Bookman Old Style"/>
          <w:szCs w:val="24"/>
        </w:rPr>
      </w:pPr>
      <w:r w:rsidRPr="00712900">
        <w:rPr>
          <w:rFonts w:ascii="Bookman Old Style" w:hAnsi="Bookman Old Style"/>
          <w:szCs w:val="24"/>
        </w:rPr>
        <w:t xml:space="preserve">The contract shall be for the </w:t>
      </w:r>
      <w:r w:rsidR="006F3749">
        <w:rPr>
          <w:rFonts w:ascii="Bookman Old Style" w:hAnsi="Bookman Old Style"/>
          <w:szCs w:val="24"/>
        </w:rPr>
        <w:t xml:space="preserve">supply of </w:t>
      </w:r>
      <w:r w:rsidR="00BA4400" w:rsidRPr="00BA4400">
        <w:rPr>
          <w:rFonts w:ascii="Bookman Old Style" w:hAnsi="Bookman Old Style"/>
          <w:szCs w:val="24"/>
        </w:rPr>
        <w:t>Calf Tagging</w:t>
      </w:r>
      <w:r w:rsidR="00BA4400">
        <w:rPr>
          <w:rFonts w:ascii="Bookman Old Style" w:hAnsi="Bookman Old Style"/>
          <w:b/>
          <w:bCs/>
          <w:szCs w:val="24"/>
        </w:rPr>
        <w:t xml:space="preserve"> </w:t>
      </w:r>
      <w:r w:rsidR="00BA4400" w:rsidRPr="00BA4400">
        <w:rPr>
          <w:rFonts w:ascii="Bookman Old Style" w:hAnsi="Bookman Old Style"/>
          <w:szCs w:val="24"/>
        </w:rPr>
        <w:t>and</w:t>
      </w:r>
      <w:r w:rsidR="00BA4400">
        <w:rPr>
          <w:rFonts w:ascii="Bookman Old Style" w:hAnsi="Bookman Old Style"/>
          <w:b/>
          <w:bCs/>
          <w:szCs w:val="24"/>
        </w:rPr>
        <w:t xml:space="preserve"> </w:t>
      </w:r>
      <w:r w:rsidR="00EC590E">
        <w:rPr>
          <w:rFonts w:ascii="Bookman Old Style" w:hAnsi="Bookman Old Style"/>
          <w:szCs w:val="24"/>
        </w:rPr>
        <w:t>Infertility Camp</w:t>
      </w:r>
      <w:r w:rsidR="003D1F1F">
        <w:rPr>
          <w:rFonts w:ascii="Bookman Old Style" w:hAnsi="Bookman Old Style"/>
          <w:szCs w:val="24"/>
        </w:rPr>
        <w:t xml:space="preserve"> medicine</w:t>
      </w:r>
      <w:r w:rsidRPr="00712900">
        <w:rPr>
          <w:rFonts w:ascii="Bookman Old Style" w:hAnsi="Bookman Old Style"/>
          <w:szCs w:val="24"/>
        </w:rPr>
        <w:t>.</w:t>
      </w:r>
    </w:p>
    <w:p w14:paraId="22CBF8AC" w14:textId="23582648" w:rsidR="00966C31" w:rsidRPr="00712900" w:rsidRDefault="00103774" w:rsidP="004C6BCE">
      <w:pPr>
        <w:pStyle w:val="BodyTextIndent"/>
        <w:numPr>
          <w:ilvl w:val="2"/>
          <w:numId w:val="1"/>
        </w:numPr>
        <w:tabs>
          <w:tab w:val="clear" w:pos="-1008"/>
          <w:tab w:val="clear" w:pos="540"/>
          <w:tab w:val="clear" w:pos="2700"/>
        </w:tabs>
        <w:ind w:left="1170" w:hanging="450"/>
        <w:contextualSpacing/>
        <w:rPr>
          <w:rFonts w:ascii="Bookman Old Style" w:hAnsi="Bookman Old Style"/>
          <w:szCs w:val="24"/>
        </w:rPr>
      </w:pPr>
      <w:r w:rsidRPr="00712900">
        <w:rPr>
          <w:rFonts w:ascii="Bookman Old Style" w:hAnsi="Bookman Old Style"/>
          <w:szCs w:val="24"/>
        </w:rPr>
        <w:t>The price bid shall be submitted in t</w:t>
      </w:r>
      <w:r w:rsidR="00DA07EE" w:rsidRPr="00712900">
        <w:rPr>
          <w:rFonts w:ascii="Bookman Old Style" w:hAnsi="Bookman Old Style"/>
          <w:szCs w:val="24"/>
        </w:rPr>
        <w:t>h</w:t>
      </w:r>
      <w:r w:rsidR="00B25274" w:rsidRPr="00712900">
        <w:rPr>
          <w:rFonts w:ascii="Bookman Old Style" w:hAnsi="Bookman Old Style"/>
          <w:szCs w:val="24"/>
        </w:rPr>
        <w:t xml:space="preserve">e </w:t>
      </w:r>
      <w:hyperlink r:id="rId7" w:history="1">
        <w:r w:rsidR="00966C31" w:rsidRPr="00712900">
          <w:rPr>
            <w:rStyle w:val="Hyperlink"/>
            <w:rFonts w:ascii="Bookman Old Style" w:hAnsi="Bookman Old Style"/>
            <w:szCs w:val="24"/>
          </w:rPr>
          <w:t>https://events.ncdfiemarket.com/</w:t>
        </w:r>
      </w:hyperlink>
    </w:p>
    <w:p w14:paraId="1B55BEB4" w14:textId="77777777" w:rsidR="00103774" w:rsidRPr="00712900" w:rsidRDefault="00103774" w:rsidP="00103774">
      <w:pPr>
        <w:pStyle w:val="BodyTextIndent"/>
        <w:numPr>
          <w:ilvl w:val="2"/>
          <w:numId w:val="1"/>
        </w:numPr>
        <w:tabs>
          <w:tab w:val="clear" w:pos="-1008"/>
          <w:tab w:val="clear" w:pos="540"/>
          <w:tab w:val="clear" w:pos="2700"/>
        </w:tabs>
        <w:ind w:left="1170" w:hanging="450"/>
        <w:contextualSpacing/>
        <w:rPr>
          <w:rFonts w:ascii="Bookman Old Style" w:hAnsi="Bookman Old Style"/>
          <w:szCs w:val="24"/>
        </w:rPr>
      </w:pPr>
      <w:r w:rsidRPr="00712900">
        <w:rPr>
          <w:rFonts w:ascii="Bookman Old Style" w:hAnsi="Bookman Old Style"/>
          <w:szCs w:val="24"/>
        </w:rPr>
        <w:t>The rates quoted by the bidder shall be fixed and shall not be subject to adjustment on any account.</w:t>
      </w:r>
    </w:p>
    <w:p w14:paraId="4381AED2" w14:textId="438A6B83" w:rsidR="00103774" w:rsidRPr="00712900" w:rsidRDefault="00103774" w:rsidP="00103774">
      <w:pPr>
        <w:pStyle w:val="BodyTextIndent"/>
        <w:numPr>
          <w:ilvl w:val="2"/>
          <w:numId w:val="1"/>
        </w:numPr>
        <w:tabs>
          <w:tab w:val="clear" w:pos="-1008"/>
          <w:tab w:val="clear" w:pos="540"/>
          <w:tab w:val="clear" w:pos="2700"/>
        </w:tabs>
        <w:ind w:left="1170" w:hanging="450"/>
        <w:contextualSpacing/>
        <w:rPr>
          <w:rFonts w:ascii="Bookman Old Style" w:hAnsi="Bookman Old Style"/>
          <w:szCs w:val="24"/>
        </w:rPr>
      </w:pPr>
      <w:r w:rsidRPr="00712900">
        <w:rPr>
          <w:rFonts w:ascii="Bookman Old Style" w:hAnsi="Bookman Old Style"/>
          <w:szCs w:val="24"/>
        </w:rPr>
        <w:t>The prices shall be quoted in Indian Rupees only</w:t>
      </w:r>
      <w:r w:rsidR="00FA66E3" w:rsidRPr="00712900">
        <w:rPr>
          <w:rFonts w:ascii="Bookman Old Style" w:hAnsi="Bookman Old Style"/>
          <w:szCs w:val="24"/>
        </w:rPr>
        <w:t xml:space="preserve"> on a per-farmer basis.</w:t>
      </w:r>
    </w:p>
    <w:p w14:paraId="611C874D" w14:textId="77777777" w:rsidR="00103774" w:rsidRPr="00712900" w:rsidRDefault="00103774" w:rsidP="00103774">
      <w:pPr>
        <w:pStyle w:val="BodyTextIndent"/>
        <w:ind w:left="0" w:firstLine="0"/>
        <w:rPr>
          <w:rFonts w:ascii="Bookman Old Style" w:hAnsi="Bookman Old Style"/>
          <w:szCs w:val="24"/>
        </w:rPr>
      </w:pPr>
    </w:p>
    <w:p w14:paraId="1E543EFD" w14:textId="1E9DA3C7" w:rsidR="00103774" w:rsidRPr="00712900" w:rsidRDefault="00103774" w:rsidP="00F31968">
      <w:pPr>
        <w:pStyle w:val="BodyTextIndent"/>
        <w:numPr>
          <w:ilvl w:val="0"/>
          <w:numId w:val="1"/>
        </w:numPr>
        <w:tabs>
          <w:tab w:val="clear" w:pos="-1008"/>
          <w:tab w:val="clear" w:pos="540"/>
        </w:tabs>
        <w:ind w:hanging="720"/>
        <w:rPr>
          <w:rFonts w:ascii="Bookman Old Style" w:hAnsi="Bookman Old Style" w:cs="Calibri"/>
          <w:szCs w:val="24"/>
        </w:rPr>
      </w:pPr>
      <w:r w:rsidRPr="00712900">
        <w:rPr>
          <w:rFonts w:ascii="Bookman Old Style" w:hAnsi="Bookman Old Style" w:cs="Calibri"/>
          <w:szCs w:val="24"/>
        </w:rPr>
        <w:t xml:space="preserve">Each bidder shall submit only one quotation. Bidder shall not contact other Bidders in matters relating to this Quotation. </w:t>
      </w:r>
    </w:p>
    <w:p w14:paraId="21013A04" w14:textId="77777777" w:rsidR="001C03C6" w:rsidRPr="00712900" w:rsidRDefault="001C03C6" w:rsidP="00103774">
      <w:pPr>
        <w:pStyle w:val="BodyTextIndent"/>
        <w:ind w:left="720"/>
        <w:rPr>
          <w:rFonts w:ascii="Bookman Old Style" w:hAnsi="Bookman Old Style" w:cs="Calibri"/>
          <w:szCs w:val="24"/>
        </w:rPr>
      </w:pPr>
    </w:p>
    <w:p w14:paraId="471B7795" w14:textId="4F9581F5" w:rsidR="00103774" w:rsidRPr="00712900" w:rsidRDefault="00103774" w:rsidP="00FA66E3">
      <w:pPr>
        <w:pStyle w:val="BodyTextIndent"/>
        <w:numPr>
          <w:ilvl w:val="0"/>
          <w:numId w:val="1"/>
        </w:numPr>
        <w:tabs>
          <w:tab w:val="clear" w:pos="-1008"/>
          <w:tab w:val="clear" w:pos="540"/>
        </w:tabs>
        <w:ind w:hanging="720"/>
        <w:rPr>
          <w:rFonts w:ascii="Bookman Old Style" w:hAnsi="Bookman Old Style" w:cs="Calibri"/>
          <w:szCs w:val="24"/>
        </w:rPr>
      </w:pPr>
      <w:r w:rsidRPr="00712900">
        <w:rPr>
          <w:rFonts w:ascii="Bookman Old Style" w:hAnsi="Bookman Old Style" w:cs="Calibri"/>
          <w:b/>
          <w:szCs w:val="24"/>
        </w:rPr>
        <w:t>Validity of</w:t>
      </w:r>
      <w:r w:rsidR="00221509" w:rsidRPr="00712900">
        <w:rPr>
          <w:rFonts w:ascii="Bookman Old Style" w:hAnsi="Bookman Old Style" w:cs="Calibri"/>
          <w:b/>
          <w:szCs w:val="24"/>
        </w:rPr>
        <w:t xml:space="preserve"> </w:t>
      </w:r>
      <w:r w:rsidRPr="00712900">
        <w:rPr>
          <w:rFonts w:ascii="Bookman Old Style" w:hAnsi="Bookman Old Style" w:cs="Calibri"/>
          <w:b/>
          <w:szCs w:val="24"/>
        </w:rPr>
        <w:t>Quotation</w:t>
      </w:r>
    </w:p>
    <w:p w14:paraId="03C75797" w14:textId="6F3328EC" w:rsidR="00103774" w:rsidRPr="00712900" w:rsidRDefault="00103774" w:rsidP="00103774">
      <w:pPr>
        <w:spacing w:after="0" w:line="240" w:lineRule="auto"/>
        <w:ind w:left="720" w:hanging="720"/>
        <w:jc w:val="both"/>
        <w:rPr>
          <w:rFonts w:ascii="Bookman Old Style" w:hAnsi="Bookman Old Style" w:cs="Calibri"/>
          <w:sz w:val="24"/>
          <w:szCs w:val="24"/>
        </w:rPr>
      </w:pPr>
      <w:r w:rsidRPr="00712900">
        <w:rPr>
          <w:rFonts w:ascii="Bookman Old Style" w:hAnsi="Bookman Old Style" w:cs="Calibri"/>
          <w:sz w:val="24"/>
          <w:szCs w:val="24"/>
        </w:rPr>
        <w:tab/>
        <w:t xml:space="preserve">Quotation shall remain valid for a period </w:t>
      </w:r>
      <w:r w:rsidR="00A55F32" w:rsidRPr="00712900">
        <w:rPr>
          <w:rFonts w:ascii="Bookman Old Style" w:hAnsi="Bookman Old Style" w:cs="Calibri"/>
          <w:sz w:val="24"/>
          <w:szCs w:val="24"/>
        </w:rPr>
        <w:t>of 31/0</w:t>
      </w:r>
      <w:r w:rsidR="004955C6" w:rsidRPr="00712900">
        <w:rPr>
          <w:rFonts w:ascii="Bookman Old Style" w:hAnsi="Bookman Old Style" w:cs="Calibri"/>
          <w:sz w:val="24"/>
          <w:szCs w:val="24"/>
        </w:rPr>
        <w:t>3</w:t>
      </w:r>
      <w:r w:rsidR="00A55F32" w:rsidRPr="00712900">
        <w:rPr>
          <w:rFonts w:ascii="Bookman Old Style" w:hAnsi="Bookman Old Style" w:cs="Calibri"/>
          <w:sz w:val="24"/>
          <w:szCs w:val="24"/>
        </w:rPr>
        <w:t>/2026</w:t>
      </w:r>
    </w:p>
    <w:p w14:paraId="1177E1C6" w14:textId="77777777" w:rsidR="001C03C6" w:rsidRPr="00712900" w:rsidRDefault="001C03C6" w:rsidP="00103774">
      <w:pPr>
        <w:spacing w:after="0" w:line="240" w:lineRule="auto"/>
        <w:ind w:left="720" w:hanging="720"/>
        <w:jc w:val="both"/>
        <w:rPr>
          <w:rFonts w:ascii="Bookman Old Style" w:hAnsi="Bookman Old Style" w:cs="Calibri"/>
          <w:sz w:val="24"/>
          <w:szCs w:val="24"/>
        </w:rPr>
      </w:pPr>
    </w:p>
    <w:p w14:paraId="103F7691" w14:textId="6ED7EF31" w:rsidR="00A55F32" w:rsidRPr="00712900" w:rsidRDefault="00FA66E3" w:rsidP="004356F5">
      <w:pPr>
        <w:pStyle w:val="BodyTextIndent"/>
        <w:numPr>
          <w:ilvl w:val="0"/>
          <w:numId w:val="1"/>
        </w:numPr>
        <w:tabs>
          <w:tab w:val="clear" w:pos="-1008"/>
          <w:tab w:val="clear" w:pos="540"/>
        </w:tabs>
        <w:ind w:hanging="720"/>
        <w:rPr>
          <w:rFonts w:ascii="Bookman Old Style" w:hAnsi="Bookman Old Style" w:cs="Calibri"/>
          <w:szCs w:val="24"/>
        </w:rPr>
      </w:pPr>
      <w:r w:rsidRPr="00712900">
        <w:rPr>
          <w:rFonts w:ascii="Bookman Old Style" w:hAnsi="Bookman Old Style" w:cs="Calibri"/>
          <w:b/>
          <w:szCs w:val="24"/>
        </w:rPr>
        <w:t>Components</w:t>
      </w:r>
      <w:r w:rsidR="00103774" w:rsidRPr="00712900">
        <w:rPr>
          <w:rFonts w:ascii="Bookman Old Style" w:hAnsi="Bookman Old Style" w:cs="Calibri"/>
          <w:b/>
          <w:szCs w:val="24"/>
        </w:rPr>
        <w:t>:</w:t>
      </w:r>
      <w:r w:rsidR="00317DF5" w:rsidRPr="00712900">
        <w:rPr>
          <w:rFonts w:ascii="Bookman Old Style" w:hAnsi="Bookman Old Style" w:cs="Calibri"/>
          <w:b/>
          <w:szCs w:val="24"/>
        </w:rPr>
        <w:t xml:space="preserve"> </w:t>
      </w:r>
      <w:r w:rsidR="00F0775D" w:rsidRPr="00712900">
        <w:rPr>
          <w:rFonts w:ascii="Bookman Old Style" w:hAnsi="Bookman Old Style" w:cs="Calibri"/>
          <w:szCs w:val="24"/>
        </w:rPr>
        <w:t xml:space="preserve">As per </w:t>
      </w:r>
      <w:r w:rsidR="00F362E2" w:rsidRPr="00712900">
        <w:rPr>
          <w:rFonts w:ascii="Bookman Old Style" w:hAnsi="Bookman Old Style" w:cs="Calibri"/>
          <w:szCs w:val="24"/>
        </w:rPr>
        <w:t>Annexure I.</w:t>
      </w:r>
    </w:p>
    <w:p w14:paraId="5A535967" w14:textId="77777777" w:rsidR="00103774" w:rsidRPr="00712900" w:rsidRDefault="00103774" w:rsidP="00103774">
      <w:pPr>
        <w:spacing w:after="0" w:line="240" w:lineRule="auto"/>
        <w:ind w:left="720"/>
        <w:jc w:val="both"/>
        <w:rPr>
          <w:rFonts w:ascii="Bookman Old Style" w:hAnsi="Bookman Old Style"/>
          <w:b/>
          <w:sz w:val="24"/>
          <w:szCs w:val="24"/>
        </w:rPr>
      </w:pPr>
    </w:p>
    <w:p w14:paraId="4A999B8F" w14:textId="77777777" w:rsidR="00103774" w:rsidRPr="00712900" w:rsidRDefault="00103774" w:rsidP="00103774">
      <w:pPr>
        <w:spacing w:after="0" w:line="240" w:lineRule="auto"/>
        <w:jc w:val="both"/>
        <w:rPr>
          <w:rFonts w:ascii="Bookman Old Style" w:hAnsi="Bookman Old Style"/>
          <w:b/>
          <w:sz w:val="24"/>
          <w:szCs w:val="24"/>
        </w:rPr>
      </w:pPr>
      <w:r w:rsidRPr="00712900">
        <w:rPr>
          <w:rFonts w:ascii="Bookman Old Style" w:eastAsia="Times New Roman" w:hAnsi="Bookman Old Style" w:cs="Calibri"/>
          <w:b/>
          <w:sz w:val="24"/>
          <w:szCs w:val="24"/>
          <w:lang w:val="en-US"/>
        </w:rPr>
        <w:t>6.</w:t>
      </w:r>
      <w:r w:rsidRPr="00712900">
        <w:rPr>
          <w:rFonts w:ascii="Bookman Old Style" w:hAnsi="Bookman Old Style"/>
          <w:b/>
          <w:sz w:val="24"/>
          <w:szCs w:val="24"/>
        </w:rPr>
        <w:tab/>
        <w:t>Evaluation of Quotation</w:t>
      </w:r>
    </w:p>
    <w:p w14:paraId="01F1A04F" w14:textId="77777777" w:rsidR="001C03C6" w:rsidRPr="00712900" w:rsidRDefault="001C03C6" w:rsidP="00103774">
      <w:pPr>
        <w:spacing w:after="0" w:line="240" w:lineRule="auto"/>
        <w:jc w:val="both"/>
        <w:rPr>
          <w:rFonts w:ascii="Bookman Old Style" w:hAnsi="Bookman Old Style"/>
          <w:b/>
          <w:sz w:val="24"/>
          <w:szCs w:val="24"/>
        </w:rPr>
      </w:pPr>
    </w:p>
    <w:p w14:paraId="2D9FA4A2" w14:textId="77777777" w:rsidR="00103774" w:rsidRPr="00712900" w:rsidRDefault="00103774" w:rsidP="00103774">
      <w:pPr>
        <w:spacing w:after="0" w:line="240" w:lineRule="auto"/>
        <w:ind w:left="720"/>
        <w:jc w:val="both"/>
        <w:rPr>
          <w:rFonts w:ascii="Bookman Old Style" w:hAnsi="Bookman Old Style"/>
          <w:sz w:val="24"/>
          <w:szCs w:val="24"/>
        </w:rPr>
      </w:pPr>
      <w:r w:rsidRPr="00712900">
        <w:rPr>
          <w:rFonts w:ascii="Bookman Old Style" w:hAnsi="Bookman Old Style"/>
          <w:sz w:val="24"/>
          <w:szCs w:val="24"/>
        </w:rPr>
        <w:lastRenderedPageBreak/>
        <w:t>The Purchaser will evaluate and compare the quotations determined to be substantially responsive i.e. which</w:t>
      </w:r>
    </w:p>
    <w:p w14:paraId="607B9B97" w14:textId="77777777" w:rsidR="00103774" w:rsidRPr="00712900" w:rsidRDefault="00103774" w:rsidP="00103774">
      <w:pPr>
        <w:spacing w:after="0" w:line="240" w:lineRule="auto"/>
        <w:ind w:left="720"/>
        <w:jc w:val="both"/>
        <w:rPr>
          <w:rFonts w:ascii="Bookman Old Style" w:hAnsi="Bookman Old Style"/>
          <w:sz w:val="24"/>
          <w:szCs w:val="24"/>
        </w:rPr>
      </w:pPr>
    </w:p>
    <w:p w14:paraId="010CDE4E" w14:textId="23FABE28" w:rsidR="00103774" w:rsidRPr="00712900" w:rsidRDefault="00103774" w:rsidP="00103774">
      <w:pPr>
        <w:pStyle w:val="ListParagraph"/>
        <w:numPr>
          <w:ilvl w:val="0"/>
          <w:numId w:val="2"/>
        </w:numPr>
        <w:jc w:val="both"/>
        <w:rPr>
          <w:rFonts w:ascii="Bookman Old Style" w:hAnsi="Bookman Old Style"/>
          <w:sz w:val="24"/>
          <w:szCs w:val="24"/>
        </w:rPr>
      </w:pPr>
      <w:r w:rsidRPr="00712900">
        <w:rPr>
          <w:rFonts w:ascii="Bookman Old Style" w:hAnsi="Bookman Old Style"/>
          <w:sz w:val="24"/>
          <w:szCs w:val="24"/>
        </w:rPr>
        <w:t xml:space="preserve">are </w:t>
      </w:r>
      <w:r w:rsidR="00A55F32" w:rsidRPr="00712900">
        <w:rPr>
          <w:rFonts w:ascii="Bookman Old Style" w:hAnsi="Bookman Old Style"/>
          <w:sz w:val="24"/>
          <w:szCs w:val="24"/>
        </w:rPr>
        <w:t>submitted adequately with prescribed documents</w:t>
      </w:r>
      <w:r w:rsidR="008829CB" w:rsidRPr="00712900">
        <w:rPr>
          <w:rFonts w:ascii="Bookman Old Style" w:hAnsi="Bookman Old Style"/>
          <w:sz w:val="24"/>
          <w:szCs w:val="24"/>
        </w:rPr>
        <w:t>;</w:t>
      </w:r>
      <w:r w:rsidRPr="00712900">
        <w:rPr>
          <w:rFonts w:ascii="Bookman Old Style" w:hAnsi="Bookman Old Style"/>
          <w:sz w:val="24"/>
          <w:szCs w:val="24"/>
        </w:rPr>
        <w:t xml:space="preserve"> and </w:t>
      </w:r>
    </w:p>
    <w:p w14:paraId="65B8FFC5" w14:textId="77777777" w:rsidR="00103774" w:rsidRPr="00712900" w:rsidRDefault="00103774" w:rsidP="00103774">
      <w:pPr>
        <w:pStyle w:val="ListParagraph"/>
        <w:numPr>
          <w:ilvl w:val="0"/>
          <w:numId w:val="2"/>
        </w:numPr>
        <w:spacing w:line="240" w:lineRule="auto"/>
        <w:jc w:val="both"/>
        <w:rPr>
          <w:rFonts w:ascii="Bookman Old Style" w:hAnsi="Bookman Old Style"/>
          <w:sz w:val="24"/>
          <w:szCs w:val="24"/>
        </w:rPr>
      </w:pPr>
      <w:r w:rsidRPr="00712900">
        <w:rPr>
          <w:rFonts w:ascii="Bookman Old Style" w:hAnsi="Bookman Old Style"/>
          <w:sz w:val="24"/>
          <w:szCs w:val="24"/>
        </w:rPr>
        <w:t>Conform to the terms and conditions, and specifications.</w:t>
      </w:r>
    </w:p>
    <w:p w14:paraId="79B06F4C" w14:textId="51395B73" w:rsidR="003D68B0" w:rsidRPr="00712900" w:rsidRDefault="00A55F32" w:rsidP="00103774">
      <w:pPr>
        <w:spacing w:after="0" w:line="240" w:lineRule="auto"/>
        <w:ind w:left="720"/>
        <w:jc w:val="both"/>
        <w:rPr>
          <w:rFonts w:ascii="Bookman Old Style" w:hAnsi="Bookman Old Style" w:cs="Calibri"/>
          <w:sz w:val="24"/>
          <w:szCs w:val="24"/>
        </w:rPr>
      </w:pPr>
      <w:r w:rsidRPr="00712900">
        <w:rPr>
          <w:rFonts w:ascii="Bookman Old Style" w:hAnsi="Bookman Old Style"/>
          <w:b/>
          <w:sz w:val="24"/>
          <w:szCs w:val="24"/>
        </w:rPr>
        <w:t>The rate quotation should include all applicable taxes and charges</w:t>
      </w:r>
      <w:r w:rsidR="003D68B0" w:rsidRPr="00712900">
        <w:rPr>
          <w:rFonts w:ascii="Bookman Old Style" w:hAnsi="Bookman Old Style"/>
          <w:b/>
          <w:sz w:val="24"/>
          <w:szCs w:val="24"/>
        </w:rPr>
        <w:t>.</w:t>
      </w:r>
      <w:r w:rsidRPr="00712900">
        <w:rPr>
          <w:rFonts w:ascii="Bookman Old Style" w:hAnsi="Bookman Old Style"/>
          <w:b/>
          <w:sz w:val="24"/>
          <w:szCs w:val="24"/>
        </w:rPr>
        <w:t xml:space="preserve"> No additional charges will be applied apart from the included charges.</w:t>
      </w:r>
      <w:r w:rsidR="003D68B0" w:rsidRPr="00712900">
        <w:rPr>
          <w:rFonts w:ascii="Bookman Old Style" w:hAnsi="Bookman Old Style"/>
          <w:b/>
          <w:sz w:val="24"/>
          <w:szCs w:val="24"/>
        </w:rPr>
        <w:t xml:space="preserve"> </w:t>
      </w:r>
      <w:r w:rsidRPr="00712900">
        <w:rPr>
          <w:rFonts w:ascii="Bookman Old Style" w:hAnsi="Bookman Old Style"/>
          <w:b/>
          <w:sz w:val="24"/>
          <w:szCs w:val="24"/>
        </w:rPr>
        <w:t>The decision</w:t>
      </w:r>
      <w:r w:rsidR="003D68B0" w:rsidRPr="00712900">
        <w:rPr>
          <w:rFonts w:ascii="Bookman Old Style" w:hAnsi="Bookman Old Style"/>
          <w:b/>
          <w:sz w:val="24"/>
          <w:szCs w:val="24"/>
        </w:rPr>
        <w:t xml:space="preserve"> taken by </w:t>
      </w:r>
      <w:r w:rsidRPr="00712900">
        <w:rPr>
          <w:rFonts w:ascii="Bookman Old Style" w:hAnsi="Bookman Old Style"/>
          <w:b/>
          <w:sz w:val="24"/>
          <w:szCs w:val="24"/>
        </w:rPr>
        <w:t xml:space="preserve">NCDFI </w:t>
      </w:r>
      <w:r w:rsidR="003D68B0" w:rsidRPr="00712900">
        <w:rPr>
          <w:rFonts w:ascii="Bookman Old Style" w:hAnsi="Bookman Old Style"/>
          <w:b/>
          <w:sz w:val="24"/>
          <w:szCs w:val="24"/>
        </w:rPr>
        <w:t xml:space="preserve">would be final and bidders </w:t>
      </w:r>
      <w:proofErr w:type="gramStart"/>
      <w:r w:rsidR="003D68B0" w:rsidRPr="00712900">
        <w:rPr>
          <w:rFonts w:ascii="Bookman Old Style" w:hAnsi="Bookman Old Style"/>
          <w:b/>
          <w:sz w:val="24"/>
          <w:szCs w:val="24"/>
        </w:rPr>
        <w:t>have to</w:t>
      </w:r>
      <w:proofErr w:type="gramEnd"/>
      <w:r w:rsidR="003D68B0" w:rsidRPr="00712900">
        <w:rPr>
          <w:rFonts w:ascii="Bookman Old Style" w:hAnsi="Bookman Old Style"/>
          <w:b/>
          <w:sz w:val="24"/>
          <w:szCs w:val="24"/>
        </w:rPr>
        <w:t xml:space="preserve"> abide by that.</w:t>
      </w:r>
    </w:p>
    <w:p w14:paraId="00AABDB6" w14:textId="77777777" w:rsidR="00103774" w:rsidRPr="00712900" w:rsidRDefault="00103774" w:rsidP="00103774">
      <w:pPr>
        <w:spacing w:after="0" w:line="240" w:lineRule="auto"/>
        <w:ind w:left="720" w:hanging="720"/>
        <w:jc w:val="both"/>
        <w:rPr>
          <w:rFonts w:ascii="Bookman Old Style" w:hAnsi="Bookman Old Style" w:cs="Calibri"/>
          <w:sz w:val="24"/>
          <w:szCs w:val="24"/>
        </w:rPr>
      </w:pPr>
    </w:p>
    <w:p w14:paraId="313C8F6A" w14:textId="77777777" w:rsidR="00103774" w:rsidRPr="00712900" w:rsidRDefault="00103774" w:rsidP="00103774">
      <w:pPr>
        <w:spacing w:after="0" w:line="240" w:lineRule="auto"/>
        <w:jc w:val="both"/>
        <w:rPr>
          <w:rFonts w:ascii="Bookman Old Style" w:hAnsi="Bookman Old Style" w:cs="Calibri"/>
          <w:sz w:val="24"/>
          <w:szCs w:val="24"/>
        </w:rPr>
      </w:pPr>
      <w:r w:rsidRPr="00712900">
        <w:rPr>
          <w:rFonts w:ascii="Bookman Old Style" w:hAnsi="Bookman Old Style"/>
          <w:b/>
          <w:sz w:val="24"/>
          <w:szCs w:val="24"/>
        </w:rPr>
        <w:t>7.</w:t>
      </w:r>
      <w:r w:rsidRPr="00712900">
        <w:rPr>
          <w:rFonts w:ascii="Bookman Old Style" w:hAnsi="Bookman Old Style" w:cs="Calibri"/>
          <w:sz w:val="24"/>
          <w:szCs w:val="24"/>
        </w:rPr>
        <w:tab/>
      </w:r>
      <w:r w:rsidRPr="00712900">
        <w:rPr>
          <w:rFonts w:ascii="Bookman Old Style" w:hAnsi="Bookman Old Style" w:cs="Calibri"/>
          <w:b/>
          <w:sz w:val="24"/>
          <w:szCs w:val="24"/>
        </w:rPr>
        <w:t>Award of contract</w:t>
      </w:r>
    </w:p>
    <w:p w14:paraId="7B5693FF" w14:textId="77777777" w:rsidR="00103774" w:rsidRPr="00712900" w:rsidRDefault="00103774" w:rsidP="00103774">
      <w:pPr>
        <w:spacing w:after="0" w:line="240" w:lineRule="auto"/>
        <w:ind w:left="720" w:hanging="720"/>
        <w:jc w:val="both"/>
        <w:rPr>
          <w:rFonts w:ascii="Bookman Old Style" w:hAnsi="Bookman Old Style" w:cs="Calibri"/>
          <w:sz w:val="24"/>
          <w:szCs w:val="24"/>
        </w:rPr>
      </w:pPr>
      <w:r w:rsidRPr="00712900">
        <w:rPr>
          <w:rFonts w:ascii="Bookman Old Style" w:hAnsi="Bookman Old Style" w:cs="Calibri"/>
          <w:sz w:val="24"/>
          <w:szCs w:val="24"/>
        </w:rPr>
        <w:tab/>
        <w:t>The Purchaser will award the contract to the bidder whose quotation has been determined to be substantially responsive and who has offered the lowest evaluated quotation price.</w:t>
      </w:r>
    </w:p>
    <w:p w14:paraId="437895B6" w14:textId="77777777" w:rsidR="00103774" w:rsidRPr="00712900" w:rsidRDefault="00103774" w:rsidP="00103774">
      <w:pPr>
        <w:spacing w:after="0" w:line="240" w:lineRule="auto"/>
        <w:ind w:left="720" w:hanging="720"/>
        <w:jc w:val="both"/>
        <w:rPr>
          <w:rFonts w:ascii="Bookman Old Style" w:hAnsi="Bookman Old Style" w:cs="Calibri"/>
          <w:sz w:val="24"/>
          <w:szCs w:val="24"/>
        </w:rPr>
      </w:pPr>
    </w:p>
    <w:p w14:paraId="041430ED" w14:textId="4ED73FF6" w:rsidR="00103774" w:rsidRPr="00712900" w:rsidRDefault="00103774" w:rsidP="00103774">
      <w:pPr>
        <w:spacing w:after="0" w:line="240" w:lineRule="auto"/>
        <w:ind w:left="720" w:hanging="720"/>
        <w:jc w:val="both"/>
        <w:rPr>
          <w:rFonts w:ascii="Bookman Old Style" w:hAnsi="Bookman Old Style" w:cs="Calibri"/>
          <w:sz w:val="24"/>
          <w:szCs w:val="24"/>
        </w:rPr>
      </w:pPr>
      <w:r w:rsidRPr="00712900">
        <w:rPr>
          <w:rFonts w:ascii="Bookman Old Style" w:hAnsi="Bookman Old Style" w:cs="Calibri"/>
          <w:sz w:val="24"/>
          <w:szCs w:val="24"/>
        </w:rPr>
        <w:t>7.1</w:t>
      </w:r>
      <w:r w:rsidRPr="00712900">
        <w:rPr>
          <w:rFonts w:ascii="Bookman Old Style" w:hAnsi="Bookman Old Style" w:cs="Calibri"/>
          <w:sz w:val="24"/>
          <w:szCs w:val="24"/>
        </w:rPr>
        <w:tab/>
      </w:r>
      <w:r w:rsidR="003320C5" w:rsidRPr="00712900">
        <w:rPr>
          <w:rFonts w:ascii="Bookman Old Style" w:hAnsi="Bookman Old Style" w:cs="Calibri"/>
          <w:sz w:val="24"/>
          <w:szCs w:val="24"/>
        </w:rPr>
        <w:t>Not</w:t>
      </w:r>
      <w:r w:rsidR="003320C5">
        <w:rPr>
          <w:rFonts w:ascii="Bookman Old Style" w:hAnsi="Bookman Old Style" w:cs="Calibri"/>
          <w:sz w:val="24"/>
          <w:szCs w:val="24"/>
        </w:rPr>
        <w:t>w</w:t>
      </w:r>
      <w:r w:rsidR="003320C5" w:rsidRPr="00712900">
        <w:rPr>
          <w:rFonts w:ascii="Bookman Old Style" w:hAnsi="Bookman Old Style" w:cs="Calibri"/>
          <w:sz w:val="24"/>
          <w:szCs w:val="24"/>
        </w:rPr>
        <w:t>iths</w:t>
      </w:r>
      <w:r w:rsidR="003320C5">
        <w:rPr>
          <w:rFonts w:ascii="Bookman Old Style" w:hAnsi="Bookman Old Style" w:cs="Calibri"/>
          <w:sz w:val="24"/>
          <w:szCs w:val="24"/>
        </w:rPr>
        <w:t>t</w:t>
      </w:r>
      <w:r w:rsidR="003320C5" w:rsidRPr="00712900">
        <w:rPr>
          <w:rFonts w:ascii="Bookman Old Style" w:hAnsi="Bookman Old Style" w:cs="Calibri"/>
          <w:sz w:val="24"/>
          <w:szCs w:val="24"/>
        </w:rPr>
        <w:t>anding</w:t>
      </w:r>
      <w:r w:rsidRPr="00712900">
        <w:rPr>
          <w:rFonts w:ascii="Bookman Old Style" w:hAnsi="Bookman Old Style" w:cs="Calibri"/>
          <w:sz w:val="24"/>
          <w:szCs w:val="24"/>
        </w:rPr>
        <w:t xml:space="preserve"> the above, the Purchaser reserves the right to accept or reject any quotations and to cancel the bidding process and reject all quotations at any time prior to the award of contract.</w:t>
      </w:r>
    </w:p>
    <w:p w14:paraId="15A5A45B" w14:textId="77777777" w:rsidR="00103774" w:rsidRPr="00712900" w:rsidRDefault="00103774" w:rsidP="00103774">
      <w:pPr>
        <w:spacing w:after="0" w:line="240" w:lineRule="auto"/>
        <w:ind w:left="720" w:hanging="720"/>
        <w:jc w:val="both"/>
        <w:rPr>
          <w:rFonts w:ascii="Bookman Old Style" w:hAnsi="Bookman Old Style" w:cs="Calibri"/>
          <w:sz w:val="24"/>
          <w:szCs w:val="24"/>
        </w:rPr>
      </w:pPr>
    </w:p>
    <w:p w14:paraId="0E9EE9A3" w14:textId="77777777" w:rsidR="00103774" w:rsidRDefault="00103774" w:rsidP="00103774">
      <w:pPr>
        <w:spacing w:after="0" w:line="240" w:lineRule="auto"/>
        <w:ind w:left="720" w:hanging="720"/>
        <w:jc w:val="both"/>
        <w:rPr>
          <w:rFonts w:ascii="Bookman Old Style" w:hAnsi="Bookman Old Style" w:cs="Calibri"/>
          <w:sz w:val="24"/>
          <w:szCs w:val="24"/>
        </w:rPr>
      </w:pPr>
      <w:r w:rsidRPr="00712900">
        <w:rPr>
          <w:rFonts w:ascii="Bookman Old Style" w:hAnsi="Bookman Old Style" w:cs="Calibri"/>
          <w:sz w:val="24"/>
          <w:szCs w:val="24"/>
        </w:rPr>
        <w:t>7.2</w:t>
      </w:r>
      <w:r w:rsidRPr="00712900">
        <w:rPr>
          <w:rFonts w:ascii="Bookman Old Style" w:hAnsi="Bookman Old Style" w:cs="Calibri"/>
          <w:sz w:val="24"/>
          <w:szCs w:val="24"/>
        </w:rPr>
        <w:tab/>
        <w:t xml:space="preserve">The bidder whose bid is accepted will be notified of the award of contract by the Purchaser prior to expiration of the quotation validity period.  The terms of the accepted offer shall be incorporated in the supply order. </w:t>
      </w:r>
    </w:p>
    <w:p w14:paraId="3505F972" w14:textId="08C36723" w:rsidR="0048198E" w:rsidRPr="00712900" w:rsidRDefault="0048198E" w:rsidP="00103774">
      <w:pPr>
        <w:spacing w:after="0" w:line="240" w:lineRule="auto"/>
        <w:ind w:left="720" w:hanging="720"/>
        <w:jc w:val="both"/>
        <w:rPr>
          <w:rFonts w:ascii="Bookman Old Style" w:hAnsi="Bookman Old Style" w:cs="Calibri"/>
          <w:sz w:val="24"/>
          <w:szCs w:val="24"/>
        </w:rPr>
      </w:pPr>
      <w:r>
        <w:rPr>
          <w:rFonts w:ascii="Bookman Old Style" w:hAnsi="Bookman Old Style" w:cs="Calibri"/>
          <w:sz w:val="24"/>
          <w:szCs w:val="24"/>
        </w:rPr>
        <w:t>7.2    Selected Bidder will have to provide the quality test with material at the time of supply</w:t>
      </w:r>
    </w:p>
    <w:p w14:paraId="0175DCFF" w14:textId="77777777" w:rsidR="00103774" w:rsidRPr="00712900" w:rsidRDefault="00103774" w:rsidP="00103774">
      <w:pPr>
        <w:spacing w:after="0" w:line="240" w:lineRule="auto"/>
        <w:ind w:left="720" w:hanging="720"/>
        <w:jc w:val="both"/>
        <w:rPr>
          <w:rFonts w:ascii="Bookman Old Style" w:hAnsi="Bookman Old Style" w:cs="Calibri"/>
          <w:sz w:val="24"/>
          <w:szCs w:val="24"/>
        </w:rPr>
      </w:pPr>
    </w:p>
    <w:p w14:paraId="28B0F81C" w14:textId="68D2EB27" w:rsidR="001834D8" w:rsidRDefault="00103774" w:rsidP="00103774">
      <w:pPr>
        <w:spacing w:after="0" w:line="240" w:lineRule="auto"/>
        <w:ind w:left="720" w:hanging="720"/>
        <w:jc w:val="both"/>
        <w:rPr>
          <w:rFonts w:ascii="Bookman Old Style" w:hAnsi="Bookman Old Style" w:cs="Calibri"/>
          <w:sz w:val="24"/>
          <w:szCs w:val="24"/>
        </w:rPr>
      </w:pPr>
      <w:r w:rsidRPr="00712900">
        <w:rPr>
          <w:rFonts w:ascii="Bookman Old Style" w:hAnsi="Bookman Old Style"/>
          <w:b/>
          <w:sz w:val="24"/>
          <w:szCs w:val="24"/>
        </w:rPr>
        <w:t>8.</w:t>
      </w:r>
      <w:r w:rsidRPr="00712900">
        <w:rPr>
          <w:rFonts w:ascii="Bookman Old Style" w:hAnsi="Bookman Old Style" w:cs="Calibri"/>
          <w:sz w:val="24"/>
          <w:szCs w:val="24"/>
        </w:rPr>
        <w:tab/>
      </w:r>
      <w:r w:rsidR="001834D8" w:rsidRPr="001834D8">
        <w:rPr>
          <w:rFonts w:ascii="Bookman Old Style" w:hAnsi="Bookman Old Style" w:cs="Calibri"/>
          <w:b/>
          <w:bCs/>
          <w:sz w:val="24"/>
          <w:szCs w:val="24"/>
        </w:rPr>
        <w:t>Packet Size</w:t>
      </w:r>
      <w:r w:rsidR="003D1F1F">
        <w:rPr>
          <w:rFonts w:ascii="Bookman Old Style" w:hAnsi="Bookman Old Style" w:cs="Calibri"/>
          <w:sz w:val="24"/>
          <w:szCs w:val="24"/>
        </w:rPr>
        <w:t xml:space="preserve">: </w:t>
      </w:r>
      <w:r w:rsidR="003320C5">
        <w:rPr>
          <w:rFonts w:ascii="Bookman Old Style" w:hAnsi="Bookman Old Style" w:cs="Calibri"/>
          <w:sz w:val="24"/>
          <w:szCs w:val="24"/>
        </w:rPr>
        <w:t>As per Annexure I</w:t>
      </w:r>
    </w:p>
    <w:p w14:paraId="6D7B3CEB" w14:textId="77777777" w:rsidR="001834D8" w:rsidRDefault="001834D8" w:rsidP="00103774">
      <w:pPr>
        <w:spacing w:after="0" w:line="240" w:lineRule="auto"/>
        <w:ind w:left="720" w:hanging="720"/>
        <w:jc w:val="both"/>
        <w:rPr>
          <w:rFonts w:ascii="Bookman Old Style" w:hAnsi="Bookman Old Style" w:cs="Calibri"/>
          <w:sz w:val="24"/>
          <w:szCs w:val="24"/>
        </w:rPr>
      </w:pPr>
    </w:p>
    <w:p w14:paraId="21ABE0C1" w14:textId="7F4C1CA1" w:rsidR="00F02F01" w:rsidRPr="00712900" w:rsidRDefault="001834D8" w:rsidP="00103774">
      <w:pPr>
        <w:spacing w:after="0" w:line="240" w:lineRule="auto"/>
        <w:ind w:left="720" w:hanging="720"/>
        <w:jc w:val="both"/>
        <w:rPr>
          <w:rFonts w:ascii="Bookman Old Style" w:hAnsi="Bookman Old Style" w:cs="Calibri"/>
          <w:sz w:val="24"/>
          <w:szCs w:val="24"/>
        </w:rPr>
      </w:pPr>
      <w:r w:rsidRPr="001834D8">
        <w:rPr>
          <w:rFonts w:ascii="Bookman Old Style" w:hAnsi="Bookman Old Style" w:cs="Calibri"/>
          <w:b/>
          <w:bCs/>
          <w:sz w:val="24"/>
          <w:szCs w:val="24"/>
        </w:rPr>
        <w:t>9.</w:t>
      </w:r>
      <w:r>
        <w:rPr>
          <w:rFonts w:ascii="Bookman Old Style" w:hAnsi="Bookman Old Style" w:cs="Calibri"/>
          <w:sz w:val="24"/>
          <w:szCs w:val="24"/>
        </w:rPr>
        <w:t xml:space="preserve">     </w:t>
      </w:r>
      <w:r w:rsidR="003D1F1F">
        <w:rPr>
          <w:rFonts w:ascii="Bookman Old Style" w:hAnsi="Bookman Old Style" w:cs="Calibri"/>
          <w:b/>
          <w:sz w:val="24"/>
          <w:szCs w:val="24"/>
        </w:rPr>
        <w:t>Terms o</w:t>
      </w:r>
      <w:r w:rsidR="006E06FD" w:rsidRPr="00712900">
        <w:rPr>
          <w:rFonts w:ascii="Bookman Old Style" w:hAnsi="Bookman Old Style" w:cs="Calibri"/>
          <w:b/>
          <w:sz w:val="24"/>
          <w:szCs w:val="24"/>
        </w:rPr>
        <w:t>f Payment</w:t>
      </w:r>
      <w:r w:rsidR="00103774" w:rsidRPr="00712900">
        <w:rPr>
          <w:rFonts w:ascii="Bookman Old Style" w:hAnsi="Bookman Old Style" w:cs="Calibri"/>
          <w:sz w:val="24"/>
          <w:szCs w:val="24"/>
        </w:rPr>
        <w:t xml:space="preserve">: </w:t>
      </w:r>
      <w:r w:rsidR="00F02F01" w:rsidRPr="00712900">
        <w:rPr>
          <w:rFonts w:ascii="Bookman Old Style" w:hAnsi="Bookman Old Style" w:cs="Calibri"/>
          <w:sz w:val="24"/>
          <w:szCs w:val="24"/>
        </w:rPr>
        <w:t>100</w:t>
      </w:r>
      <w:r w:rsidR="00103774" w:rsidRPr="00712900">
        <w:rPr>
          <w:rFonts w:ascii="Bookman Old Style" w:hAnsi="Bookman Old Style" w:cs="Calibri"/>
          <w:sz w:val="24"/>
          <w:szCs w:val="24"/>
        </w:rPr>
        <w:t>% payment shall be made within 3</w:t>
      </w:r>
      <w:r w:rsidR="0048198E">
        <w:rPr>
          <w:rFonts w:ascii="Bookman Old Style" w:hAnsi="Bookman Old Style" w:cs="Calibri"/>
          <w:sz w:val="24"/>
          <w:szCs w:val="24"/>
        </w:rPr>
        <w:t>0</w:t>
      </w:r>
      <w:r w:rsidR="00103774" w:rsidRPr="00712900">
        <w:rPr>
          <w:rFonts w:ascii="Bookman Old Style" w:hAnsi="Bookman Old Style" w:cs="Calibri"/>
          <w:sz w:val="24"/>
          <w:szCs w:val="24"/>
        </w:rPr>
        <w:t xml:space="preserve"> </w:t>
      </w:r>
      <w:r w:rsidR="001D3390" w:rsidRPr="00712900">
        <w:rPr>
          <w:rFonts w:ascii="Bookman Old Style" w:hAnsi="Bookman Old Style" w:cs="Calibri"/>
          <w:sz w:val="24"/>
          <w:szCs w:val="24"/>
        </w:rPr>
        <w:t xml:space="preserve">working </w:t>
      </w:r>
      <w:r w:rsidR="00103774" w:rsidRPr="00712900">
        <w:rPr>
          <w:rFonts w:ascii="Bookman Old Style" w:hAnsi="Bookman Old Style" w:cs="Calibri"/>
          <w:sz w:val="24"/>
          <w:szCs w:val="24"/>
        </w:rPr>
        <w:t xml:space="preserve">days after </w:t>
      </w:r>
      <w:r w:rsidR="001D3390" w:rsidRPr="00712900">
        <w:rPr>
          <w:rFonts w:ascii="Bookman Old Style" w:hAnsi="Bookman Old Style" w:cs="Calibri"/>
          <w:sz w:val="24"/>
          <w:szCs w:val="24"/>
        </w:rPr>
        <w:t>completion of services</w:t>
      </w:r>
      <w:r w:rsidR="00F02F01" w:rsidRPr="00712900">
        <w:rPr>
          <w:rFonts w:ascii="Bookman Old Style" w:hAnsi="Bookman Old Style" w:cs="Calibri"/>
          <w:sz w:val="24"/>
          <w:szCs w:val="24"/>
        </w:rPr>
        <w:t>.</w:t>
      </w:r>
    </w:p>
    <w:p w14:paraId="59DA15D8" w14:textId="77777777" w:rsidR="00F02F01" w:rsidRPr="00712900" w:rsidRDefault="00F02F01" w:rsidP="00103774">
      <w:pPr>
        <w:spacing w:after="0" w:line="240" w:lineRule="auto"/>
        <w:ind w:left="720" w:hanging="720"/>
        <w:jc w:val="both"/>
        <w:rPr>
          <w:rFonts w:ascii="Bookman Old Style" w:hAnsi="Bookman Old Style" w:cs="Calibri"/>
          <w:sz w:val="24"/>
          <w:szCs w:val="24"/>
        </w:rPr>
      </w:pPr>
    </w:p>
    <w:p w14:paraId="17552BED" w14:textId="51F7ACF6" w:rsidR="003D68B0" w:rsidRPr="00712900" w:rsidRDefault="00103774" w:rsidP="00F421CB">
      <w:pPr>
        <w:spacing w:after="0" w:line="240" w:lineRule="auto"/>
        <w:ind w:left="720" w:hanging="720"/>
        <w:jc w:val="both"/>
        <w:rPr>
          <w:rFonts w:ascii="Bookman Old Style" w:hAnsi="Bookman Old Style" w:cs="Calibri"/>
          <w:sz w:val="24"/>
          <w:szCs w:val="24"/>
        </w:rPr>
      </w:pPr>
      <w:r w:rsidRPr="006E06FD">
        <w:rPr>
          <w:rFonts w:ascii="Bookman Old Style" w:hAnsi="Bookman Old Style"/>
          <w:b/>
          <w:sz w:val="24"/>
          <w:szCs w:val="24"/>
        </w:rPr>
        <w:t>9.</w:t>
      </w:r>
      <w:r w:rsidR="006D3DE9" w:rsidRPr="00712900">
        <w:rPr>
          <w:rFonts w:ascii="Bookman Old Style" w:hAnsi="Bookman Old Style" w:cs="Calibri"/>
          <w:sz w:val="24"/>
          <w:szCs w:val="24"/>
        </w:rPr>
        <w:tab/>
      </w:r>
      <w:r w:rsidR="001D3390" w:rsidRPr="00712900">
        <w:rPr>
          <w:rFonts w:ascii="Bookman Old Style" w:hAnsi="Bookman Old Style" w:cs="Calibri"/>
          <w:sz w:val="24"/>
          <w:szCs w:val="24"/>
        </w:rPr>
        <w:t xml:space="preserve">The responsibility for </w:t>
      </w:r>
      <w:r w:rsidR="00E11A0F">
        <w:rPr>
          <w:rFonts w:ascii="Bookman Old Style" w:hAnsi="Bookman Old Style" w:cs="Calibri"/>
          <w:sz w:val="24"/>
          <w:szCs w:val="24"/>
        </w:rPr>
        <w:t xml:space="preserve">quality of </w:t>
      </w:r>
      <w:r w:rsidR="00DE1E17">
        <w:rPr>
          <w:rFonts w:ascii="Bookman Old Style" w:hAnsi="Bookman Old Style" w:cs="Calibri"/>
          <w:sz w:val="24"/>
          <w:szCs w:val="24"/>
        </w:rPr>
        <w:t>Medicine</w:t>
      </w:r>
      <w:r w:rsidR="00E11A0F">
        <w:rPr>
          <w:rFonts w:ascii="Bookman Old Style" w:hAnsi="Bookman Old Style" w:cs="Calibri"/>
          <w:sz w:val="24"/>
          <w:szCs w:val="24"/>
        </w:rPr>
        <w:t xml:space="preserve"> </w:t>
      </w:r>
      <w:r w:rsidR="001D3390" w:rsidRPr="00712900">
        <w:rPr>
          <w:rFonts w:ascii="Bookman Old Style" w:hAnsi="Bookman Old Style" w:cs="Calibri"/>
          <w:sz w:val="24"/>
          <w:szCs w:val="24"/>
        </w:rPr>
        <w:t>provided by the service provider shall rest solely with the service provider</w:t>
      </w:r>
      <w:r w:rsidR="003D68B0" w:rsidRPr="00712900">
        <w:rPr>
          <w:rFonts w:ascii="Bookman Old Style" w:hAnsi="Bookman Old Style" w:cs="Calibri"/>
          <w:sz w:val="24"/>
          <w:szCs w:val="24"/>
        </w:rPr>
        <w:t xml:space="preserve"> </w:t>
      </w:r>
      <w:r w:rsidR="00127047" w:rsidRPr="00712900">
        <w:rPr>
          <w:rFonts w:ascii="Bookman Old Style" w:hAnsi="Bookman Old Style" w:cs="Calibri"/>
          <w:sz w:val="24"/>
          <w:szCs w:val="24"/>
        </w:rPr>
        <w:t xml:space="preserve">   </w:t>
      </w:r>
    </w:p>
    <w:p w14:paraId="40D776F7" w14:textId="77777777" w:rsidR="00317DF5" w:rsidRPr="00712900" w:rsidRDefault="00317DF5" w:rsidP="003D68B0">
      <w:pPr>
        <w:spacing w:after="0" w:line="240" w:lineRule="auto"/>
        <w:ind w:left="720" w:hanging="720"/>
        <w:jc w:val="both"/>
        <w:rPr>
          <w:rFonts w:ascii="Bookman Old Style" w:hAnsi="Bookman Old Style" w:cs="Calibri"/>
          <w:sz w:val="24"/>
          <w:szCs w:val="24"/>
        </w:rPr>
      </w:pPr>
    </w:p>
    <w:p w14:paraId="650D679A" w14:textId="25F155D0" w:rsidR="003D68B0" w:rsidRPr="00712900" w:rsidRDefault="00B113DD" w:rsidP="003D68B0">
      <w:pPr>
        <w:spacing w:after="0" w:line="240" w:lineRule="auto"/>
        <w:ind w:left="720" w:hanging="720"/>
        <w:jc w:val="both"/>
        <w:rPr>
          <w:rFonts w:ascii="Bookman Old Style" w:hAnsi="Bookman Old Style" w:cs="Calibri"/>
          <w:sz w:val="24"/>
          <w:szCs w:val="24"/>
        </w:rPr>
      </w:pPr>
      <w:r w:rsidRPr="006E06FD">
        <w:rPr>
          <w:rFonts w:ascii="Bookman Old Style" w:hAnsi="Bookman Old Style"/>
          <w:b/>
          <w:sz w:val="24"/>
          <w:szCs w:val="24"/>
        </w:rPr>
        <w:t>1</w:t>
      </w:r>
      <w:r w:rsidR="00712900" w:rsidRPr="006E06FD">
        <w:rPr>
          <w:rFonts w:ascii="Bookman Old Style" w:hAnsi="Bookman Old Style"/>
          <w:b/>
          <w:sz w:val="24"/>
          <w:szCs w:val="24"/>
        </w:rPr>
        <w:t>0</w:t>
      </w:r>
      <w:r w:rsidRPr="006E06FD">
        <w:rPr>
          <w:rFonts w:ascii="Bookman Old Style" w:hAnsi="Bookman Old Style"/>
          <w:b/>
          <w:sz w:val="24"/>
          <w:szCs w:val="24"/>
        </w:rPr>
        <w:t>.</w:t>
      </w:r>
      <w:r w:rsidR="003D68B0" w:rsidRPr="00712900">
        <w:rPr>
          <w:rFonts w:ascii="Bookman Old Style" w:hAnsi="Bookman Old Style" w:cs="Calibri"/>
          <w:sz w:val="24"/>
          <w:szCs w:val="24"/>
        </w:rPr>
        <w:tab/>
      </w:r>
      <w:r w:rsidR="003D68B0" w:rsidRPr="00DE1E17">
        <w:rPr>
          <w:rFonts w:ascii="Bookman Old Style" w:hAnsi="Bookman Old Style" w:cs="Calibri"/>
          <w:b/>
          <w:bCs/>
          <w:sz w:val="24"/>
          <w:szCs w:val="24"/>
        </w:rPr>
        <w:t>Taxes and Duties:</w:t>
      </w:r>
      <w:r w:rsidR="003D68B0" w:rsidRPr="00712900">
        <w:rPr>
          <w:rFonts w:ascii="Bookman Old Style" w:hAnsi="Bookman Old Style" w:cs="Calibri"/>
          <w:sz w:val="24"/>
          <w:szCs w:val="24"/>
        </w:rPr>
        <w:t xml:space="preserve">  The Supplier shall</w:t>
      </w:r>
      <w:r w:rsidR="006E06FD">
        <w:rPr>
          <w:rFonts w:ascii="Bookman Old Style" w:hAnsi="Bookman Old Style" w:cs="Calibri"/>
          <w:sz w:val="24"/>
          <w:szCs w:val="24"/>
        </w:rPr>
        <w:t xml:space="preserve"> </w:t>
      </w:r>
      <w:r w:rsidR="003D68B0" w:rsidRPr="00712900">
        <w:rPr>
          <w:rFonts w:ascii="Bookman Old Style" w:hAnsi="Bookman Old Style" w:cs="Calibri"/>
          <w:sz w:val="24"/>
          <w:szCs w:val="24"/>
        </w:rPr>
        <w:t>be entirely</w:t>
      </w:r>
      <w:r w:rsidR="006E06FD">
        <w:rPr>
          <w:rFonts w:ascii="Bookman Old Style" w:hAnsi="Bookman Old Style" w:cs="Calibri"/>
          <w:sz w:val="24"/>
          <w:szCs w:val="24"/>
        </w:rPr>
        <w:t xml:space="preserve"> </w:t>
      </w:r>
      <w:r w:rsidR="003D68B0" w:rsidRPr="00712900">
        <w:rPr>
          <w:rFonts w:ascii="Bookman Old Style" w:hAnsi="Bookman Old Style" w:cs="Calibri"/>
          <w:sz w:val="24"/>
          <w:szCs w:val="24"/>
        </w:rPr>
        <w:t xml:space="preserve">responsible for all </w:t>
      </w:r>
      <w:r w:rsidR="000D58D4" w:rsidRPr="00712900">
        <w:rPr>
          <w:rFonts w:ascii="Bookman Old Style" w:hAnsi="Bookman Old Style" w:cs="Calibri"/>
          <w:sz w:val="24"/>
          <w:szCs w:val="24"/>
        </w:rPr>
        <w:t>taxes, duties, etc.</w:t>
      </w:r>
      <w:r w:rsidR="003D68B0" w:rsidRPr="00712900">
        <w:rPr>
          <w:rFonts w:ascii="Bookman Old Style" w:hAnsi="Bookman Old Style" w:cs="Calibri"/>
          <w:sz w:val="24"/>
          <w:szCs w:val="24"/>
        </w:rPr>
        <w:t xml:space="preserve"> incurred </w:t>
      </w:r>
      <w:r w:rsidR="001D3390" w:rsidRPr="00712900">
        <w:rPr>
          <w:rFonts w:ascii="Bookman Old Style" w:hAnsi="Bookman Old Style" w:cs="Calibri"/>
          <w:sz w:val="24"/>
          <w:szCs w:val="24"/>
        </w:rPr>
        <w:t>for conducting the event as specified</w:t>
      </w:r>
    </w:p>
    <w:p w14:paraId="4E4C6A8B" w14:textId="77777777" w:rsidR="00103774" w:rsidRPr="00712900" w:rsidRDefault="00103774" w:rsidP="00103774">
      <w:pPr>
        <w:spacing w:after="0" w:line="240" w:lineRule="auto"/>
        <w:ind w:left="720" w:hanging="720"/>
        <w:jc w:val="both"/>
        <w:rPr>
          <w:rFonts w:ascii="Bookman Old Style" w:hAnsi="Bookman Old Style" w:cs="Calibri"/>
          <w:sz w:val="24"/>
          <w:szCs w:val="24"/>
        </w:rPr>
      </w:pPr>
    </w:p>
    <w:p w14:paraId="64A02A0A" w14:textId="1B65F3D6" w:rsidR="00103774" w:rsidRPr="00712900" w:rsidRDefault="00103774" w:rsidP="00103774">
      <w:pPr>
        <w:tabs>
          <w:tab w:val="left" w:pos="-2430"/>
        </w:tabs>
        <w:spacing w:after="0" w:line="240" w:lineRule="auto"/>
        <w:ind w:left="720" w:hanging="720"/>
        <w:jc w:val="both"/>
        <w:rPr>
          <w:rFonts w:ascii="Bookman Old Style" w:hAnsi="Bookman Old Style" w:cs="Calibri"/>
          <w:sz w:val="24"/>
          <w:szCs w:val="24"/>
        </w:rPr>
      </w:pPr>
      <w:r w:rsidRPr="006E06FD">
        <w:rPr>
          <w:rFonts w:ascii="Bookman Old Style" w:hAnsi="Bookman Old Style"/>
          <w:b/>
          <w:sz w:val="24"/>
          <w:szCs w:val="24"/>
        </w:rPr>
        <w:t>1</w:t>
      </w:r>
      <w:r w:rsidR="00712900" w:rsidRPr="006E06FD">
        <w:rPr>
          <w:rFonts w:ascii="Bookman Old Style" w:hAnsi="Bookman Old Style"/>
          <w:b/>
          <w:sz w:val="24"/>
          <w:szCs w:val="24"/>
        </w:rPr>
        <w:t>1</w:t>
      </w:r>
      <w:r w:rsidRPr="006E06FD">
        <w:rPr>
          <w:rFonts w:ascii="Bookman Old Style" w:hAnsi="Bookman Old Style"/>
          <w:b/>
          <w:sz w:val="24"/>
          <w:szCs w:val="24"/>
        </w:rPr>
        <w:t>.</w:t>
      </w:r>
      <w:r w:rsidRPr="006E06FD">
        <w:rPr>
          <w:rFonts w:ascii="Bookman Old Style" w:hAnsi="Bookman Old Style"/>
          <w:b/>
          <w:sz w:val="24"/>
          <w:szCs w:val="24"/>
        </w:rPr>
        <w:tab/>
      </w:r>
      <w:r w:rsidRPr="00712900">
        <w:rPr>
          <w:rFonts w:ascii="Bookman Old Style" w:hAnsi="Bookman Old Style" w:cs="Calibri"/>
          <w:sz w:val="24"/>
          <w:szCs w:val="24"/>
        </w:rPr>
        <w:t xml:space="preserve">You are requested to send your offer on </w:t>
      </w:r>
      <w:r w:rsidR="00993703" w:rsidRPr="00712900">
        <w:rPr>
          <w:rFonts w:ascii="Bookman Old Style" w:hAnsi="Bookman Old Style" w:cs="Calibri"/>
          <w:sz w:val="24"/>
          <w:szCs w:val="24"/>
        </w:rPr>
        <w:t xml:space="preserve">or before </w:t>
      </w:r>
      <w:r w:rsidR="00EC590E">
        <w:rPr>
          <w:rFonts w:ascii="Bookman Old Style" w:hAnsi="Bookman Old Style" w:cs="Calibri"/>
          <w:sz w:val="24"/>
          <w:szCs w:val="24"/>
        </w:rPr>
        <w:t>---</w:t>
      </w:r>
      <w:r w:rsidR="003320C5">
        <w:rPr>
          <w:rFonts w:ascii="Bookman Old Style" w:hAnsi="Bookman Old Style" w:cs="Calibri"/>
          <w:sz w:val="24"/>
          <w:szCs w:val="24"/>
        </w:rPr>
        <w:t>.</w:t>
      </w:r>
      <w:r w:rsidR="00EC590E">
        <w:rPr>
          <w:rFonts w:ascii="Bookman Old Style" w:hAnsi="Bookman Old Style" w:cs="Calibri"/>
          <w:sz w:val="24"/>
          <w:szCs w:val="24"/>
        </w:rPr>
        <w:t>02</w:t>
      </w:r>
      <w:r w:rsidR="00D1612F" w:rsidRPr="00712900">
        <w:rPr>
          <w:rFonts w:ascii="Bookman Old Style" w:hAnsi="Bookman Old Style" w:cs="Calibri"/>
          <w:sz w:val="24"/>
          <w:szCs w:val="24"/>
        </w:rPr>
        <w:t>.202</w:t>
      </w:r>
      <w:r w:rsidR="00EC590E">
        <w:rPr>
          <w:rFonts w:ascii="Bookman Old Style" w:hAnsi="Bookman Old Style" w:cs="Calibri"/>
          <w:sz w:val="24"/>
          <w:szCs w:val="24"/>
        </w:rPr>
        <w:t>6</w:t>
      </w:r>
      <w:r w:rsidR="00BA6240" w:rsidRPr="00712900">
        <w:rPr>
          <w:rFonts w:ascii="Bookman Old Style" w:hAnsi="Bookman Old Style" w:cs="Calibri"/>
          <w:sz w:val="24"/>
          <w:szCs w:val="24"/>
        </w:rPr>
        <w:t xml:space="preserve"> </w:t>
      </w:r>
      <w:r w:rsidR="0049475F" w:rsidRPr="00712900">
        <w:rPr>
          <w:rFonts w:ascii="Bookman Old Style" w:hAnsi="Bookman Old Style" w:cs="Calibri"/>
          <w:sz w:val="24"/>
          <w:szCs w:val="24"/>
        </w:rPr>
        <w:t>till 4</w:t>
      </w:r>
      <w:r w:rsidR="00CE1E85">
        <w:rPr>
          <w:rFonts w:ascii="Bookman Old Style" w:hAnsi="Bookman Old Style" w:cs="Calibri"/>
          <w:sz w:val="24"/>
          <w:szCs w:val="24"/>
        </w:rPr>
        <w:t xml:space="preserve"> </w:t>
      </w:r>
      <w:r w:rsidR="0049475F" w:rsidRPr="00712900">
        <w:rPr>
          <w:rFonts w:ascii="Bookman Old Style" w:hAnsi="Bookman Old Style" w:cs="Calibri"/>
          <w:sz w:val="24"/>
          <w:szCs w:val="24"/>
        </w:rPr>
        <w:t>PM</w:t>
      </w:r>
      <w:r w:rsidRPr="00712900">
        <w:rPr>
          <w:rFonts w:ascii="Bookman Old Style" w:hAnsi="Bookman Old Style" w:cs="Calibri"/>
          <w:sz w:val="24"/>
          <w:szCs w:val="24"/>
        </w:rPr>
        <w:t xml:space="preserve"> </w:t>
      </w:r>
      <w:r w:rsidR="00A57F7C" w:rsidRPr="00712900">
        <w:rPr>
          <w:rFonts w:ascii="Bookman Old Style" w:hAnsi="Bookman Old Style" w:cs="Calibri"/>
          <w:sz w:val="24"/>
          <w:szCs w:val="24"/>
        </w:rPr>
        <w:t xml:space="preserve">at NCDFI’s e-Portal </w:t>
      </w:r>
    </w:p>
    <w:p w14:paraId="22AC6967" w14:textId="07AF146D" w:rsidR="00A57F7C" w:rsidRPr="00712900" w:rsidRDefault="00A57F7C" w:rsidP="00103774">
      <w:pPr>
        <w:tabs>
          <w:tab w:val="left" w:pos="-2430"/>
        </w:tabs>
        <w:spacing w:after="0" w:line="240" w:lineRule="auto"/>
        <w:ind w:left="720" w:hanging="720"/>
        <w:jc w:val="both"/>
        <w:rPr>
          <w:rFonts w:ascii="Bookman Old Style" w:hAnsi="Bookman Old Style"/>
          <w:sz w:val="24"/>
          <w:szCs w:val="24"/>
        </w:rPr>
      </w:pPr>
      <w:r w:rsidRPr="00712900">
        <w:rPr>
          <w:rFonts w:ascii="Bookman Old Style" w:hAnsi="Bookman Old Style"/>
          <w:sz w:val="24"/>
          <w:szCs w:val="24"/>
        </w:rPr>
        <w:t xml:space="preserve">           </w:t>
      </w:r>
      <w:hyperlink r:id="rId8" w:history="1">
        <w:r w:rsidRPr="00712900">
          <w:rPr>
            <w:rStyle w:val="Hyperlink"/>
            <w:rFonts w:ascii="Bookman Old Style" w:hAnsi="Bookman Old Style"/>
            <w:sz w:val="24"/>
            <w:szCs w:val="24"/>
          </w:rPr>
          <w:t>https://events.ncdfiemarket.com/</w:t>
        </w:r>
      </w:hyperlink>
    </w:p>
    <w:p w14:paraId="523E1E18" w14:textId="77777777" w:rsidR="00420480" w:rsidRPr="0043136A" w:rsidRDefault="00420480" w:rsidP="00420480">
      <w:pPr>
        <w:spacing w:after="0" w:line="240" w:lineRule="auto"/>
        <w:ind w:left="720" w:hanging="720"/>
        <w:jc w:val="both"/>
        <w:rPr>
          <w:rFonts w:ascii="Bookman Old Style" w:hAnsi="Bookman Old Style" w:cs="Calibri"/>
          <w:b/>
          <w:bCs/>
          <w:sz w:val="24"/>
          <w:szCs w:val="24"/>
          <w:lang w:val="en-US"/>
        </w:rPr>
      </w:pPr>
      <w:r>
        <w:rPr>
          <w:rFonts w:ascii="Bookman Old Style" w:hAnsi="Bookman Old Style"/>
          <w:b/>
          <w:sz w:val="24"/>
          <w:szCs w:val="24"/>
        </w:rPr>
        <w:t>12</w:t>
      </w:r>
      <w:r w:rsidRPr="006E06FD">
        <w:rPr>
          <w:rFonts w:ascii="Bookman Old Style" w:hAnsi="Bookman Old Style"/>
          <w:b/>
          <w:sz w:val="24"/>
          <w:szCs w:val="24"/>
        </w:rPr>
        <w:t>.</w:t>
      </w:r>
      <w:r w:rsidRPr="00712900">
        <w:rPr>
          <w:rFonts w:ascii="Bookman Old Style" w:hAnsi="Bookman Old Style" w:cs="Calibri"/>
          <w:b/>
          <w:bCs/>
          <w:sz w:val="24"/>
          <w:szCs w:val="24"/>
          <w:lang w:val="en-US"/>
        </w:rPr>
        <w:t xml:space="preserve">     </w:t>
      </w:r>
      <w:r w:rsidRPr="0043136A">
        <w:rPr>
          <w:rFonts w:ascii="Bookman Old Style" w:hAnsi="Bookman Old Style" w:cs="Calibri"/>
          <w:b/>
          <w:bCs/>
          <w:sz w:val="24"/>
          <w:szCs w:val="24"/>
          <w:lang w:val="en-US"/>
        </w:rPr>
        <w:t>Earnest Money Deposit (EMD)/ Bid Security:</w:t>
      </w:r>
    </w:p>
    <w:p w14:paraId="34157136" w14:textId="77777777" w:rsidR="00420480" w:rsidRPr="0043136A" w:rsidRDefault="00420480" w:rsidP="00420480">
      <w:pPr>
        <w:spacing w:after="0" w:line="240" w:lineRule="auto"/>
        <w:ind w:left="720" w:hanging="720"/>
        <w:jc w:val="both"/>
        <w:rPr>
          <w:rFonts w:ascii="Bookman Old Style" w:hAnsi="Bookman Old Style" w:cs="Calibri"/>
          <w:b/>
          <w:bCs/>
          <w:sz w:val="24"/>
          <w:szCs w:val="24"/>
          <w:lang w:val="en-US"/>
        </w:rPr>
      </w:pPr>
    </w:p>
    <w:p w14:paraId="35A4ED13" w14:textId="38B35AB2" w:rsidR="00420480" w:rsidRPr="0043136A" w:rsidRDefault="00420480" w:rsidP="00420480">
      <w:pPr>
        <w:spacing w:after="0" w:line="240" w:lineRule="auto"/>
        <w:ind w:left="720" w:hanging="720"/>
        <w:jc w:val="both"/>
        <w:rPr>
          <w:rFonts w:ascii="Bookman Old Style" w:hAnsi="Bookman Old Style" w:cs="Calibri"/>
          <w:b/>
          <w:bCs/>
          <w:sz w:val="24"/>
          <w:szCs w:val="24"/>
          <w:lang w:val="en-US"/>
        </w:rPr>
      </w:pPr>
      <w:r w:rsidRPr="0043136A">
        <w:rPr>
          <w:rFonts w:ascii="Bookman Old Style" w:hAnsi="Bookman Old Style" w:cs="Calibri"/>
          <w:b/>
          <w:bCs/>
          <w:sz w:val="24"/>
          <w:szCs w:val="24"/>
          <w:highlight w:val="yellow"/>
          <w:lang w:val="en-US"/>
        </w:rPr>
        <w:t xml:space="preserve">The EMD for participation in the RFQ is Rs. </w:t>
      </w:r>
      <w:r w:rsidR="00983327">
        <w:rPr>
          <w:rFonts w:ascii="Bookman Old Style" w:hAnsi="Bookman Old Style" w:cs="Calibri"/>
          <w:b/>
          <w:bCs/>
          <w:sz w:val="24"/>
          <w:szCs w:val="24"/>
          <w:highlight w:val="yellow"/>
          <w:lang w:val="en-US"/>
        </w:rPr>
        <w:t>1</w:t>
      </w:r>
      <w:r w:rsidRPr="0043136A">
        <w:rPr>
          <w:rFonts w:ascii="Bookman Old Style" w:hAnsi="Bookman Old Style" w:cs="Calibri"/>
          <w:b/>
          <w:bCs/>
          <w:sz w:val="24"/>
          <w:szCs w:val="24"/>
          <w:highlight w:val="yellow"/>
          <w:lang w:val="en-US"/>
        </w:rPr>
        <w:t xml:space="preserve"> Lakh</w:t>
      </w:r>
      <w:r w:rsidRPr="0043136A">
        <w:rPr>
          <w:rFonts w:ascii="Bookman Old Style" w:hAnsi="Bookman Old Style" w:cs="Calibri"/>
          <w:b/>
          <w:bCs/>
          <w:sz w:val="24"/>
          <w:szCs w:val="24"/>
          <w:lang w:val="en-US"/>
        </w:rPr>
        <w:t xml:space="preserve">, </w:t>
      </w:r>
      <w:r>
        <w:rPr>
          <w:rFonts w:ascii="Bookman Old Style" w:hAnsi="Bookman Old Style" w:cs="Calibri"/>
          <w:b/>
          <w:bCs/>
          <w:sz w:val="24"/>
          <w:szCs w:val="24"/>
          <w:lang w:val="en-US"/>
        </w:rPr>
        <w:t xml:space="preserve">and </w:t>
      </w:r>
      <w:r w:rsidRPr="0043136A">
        <w:rPr>
          <w:rFonts w:ascii="Bookman Old Style" w:hAnsi="Bookman Old Style" w:cs="Calibri"/>
          <w:b/>
          <w:bCs/>
          <w:sz w:val="24"/>
          <w:szCs w:val="24"/>
          <w:lang w:val="en-US"/>
        </w:rPr>
        <w:t xml:space="preserve">shall be </w:t>
      </w:r>
      <w:r>
        <w:rPr>
          <w:rFonts w:ascii="Bookman Old Style" w:hAnsi="Bookman Old Style" w:cs="Calibri"/>
          <w:b/>
          <w:bCs/>
          <w:sz w:val="24"/>
          <w:szCs w:val="24"/>
          <w:lang w:val="en-US"/>
        </w:rPr>
        <w:t xml:space="preserve">deposited </w:t>
      </w:r>
      <w:r w:rsidRPr="0043136A">
        <w:rPr>
          <w:rFonts w:ascii="Bookman Old Style" w:hAnsi="Bookman Old Style" w:cs="Calibri"/>
          <w:b/>
          <w:bCs/>
          <w:sz w:val="24"/>
          <w:szCs w:val="24"/>
          <w:lang w:val="en-US"/>
        </w:rPr>
        <w:t>in the form of NEFT/RTGS at:</w:t>
      </w:r>
    </w:p>
    <w:p w14:paraId="1327BE2F" w14:textId="77777777" w:rsidR="00420480" w:rsidRPr="0043136A" w:rsidRDefault="00420480" w:rsidP="00420480">
      <w:pPr>
        <w:spacing w:after="0" w:line="240" w:lineRule="auto"/>
        <w:ind w:left="720" w:hanging="720"/>
        <w:jc w:val="both"/>
        <w:rPr>
          <w:rFonts w:ascii="Bookman Old Style" w:hAnsi="Bookman Old Style" w:cs="Calibri"/>
          <w:b/>
          <w:bCs/>
          <w:sz w:val="24"/>
          <w:szCs w:val="24"/>
          <w:lang w:val="en-US"/>
        </w:rPr>
      </w:pPr>
    </w:p>
    <w:p w14:paraId="76B7C11A" w14:textId="77777777" w:rsidR="00420480" w:rsidRPr="0043136A" w:rsidRDefault="00420480" w:rsidP="00420480">
      <w:pPr>
        <w:spacing w:after="0" w:line="240" w:lineRule="auto"/>
        <w:ind w:left="720" w:hanging="720"/>
        <w:jc w:val="both"/>
        <w:rPr>
          <w:rFonts w:ascii="Bookman Old Style" w:hAnsi="Bookman Old Style" w:cs="Calibri"/>
          <w:b/>
          <w:bCs/>
          <w:sz w:val="24"/>
          <w:szCs w:val="24"/>
          <w:lang w:val="en-US"/>
        </w:rPr>
      </w:pPr>
      <w:r w:rsidRPr="0043136A">
        <w:rPr>
          <w:rFonts w:ascii="Bookman Old Style" w:hAnsi="Bookman Old Style" w:cs="Calibri"/>
          <w:b/>
          <w:bCs/>
          <w:sz w:val="24"/>
          <w:szCs w:val="24"/>
          <w:lang w:val="en-US"/>
        </w:rPr>
        <w:t>•</w:t>
      </w:r>
      <w:r w:rsidRPr="0043136A">
        <w:rPr>
          <w:rFonts w:ascii="Bookman Old Style" w:hAnsi="Bookman Old Style" w:cs="Calibri"/>
          <w:b/>
          <w:bCs/>
          <w:sz w:val="24"/>
          <w:szCs w:val="24"/>
          <w:lang w:val="en-US"/>
        </w:rPr>
        <w:tab/>
        <w:t>Beneficiary Name: National Co-operative Dairy Federation of India Ltd.</w:t>
      </w:r>
    </w:p>
    <w:p w14:paraId="0277ECD9" w14:textId="77777777" w:rsidR="00420480" w:rsidRPr="0043136A" w:rsidRDefault="00420480" w:rsidP="00420480">
      <w:pPr>
        <w:spacing w:after="0" w:line="240" w:lineRule="auto"/>
        <w:ind w:left="720" w:hanging="720"/>
        <w:jc w:val="both"/>
        <w:rPr>
          <w:rFonts w:ascii="Bookman Old Style" w:hAnsi="Bookman Old Style" w:cs="Calibri"/>
          <w:b/>
          <w:bCs/>
          <w:sz w:val="24"/>
          <w:szCs w:val="24"/>
          <w:lang w:val="en-US"/>
        </w:rPr>
      </w:pPr>
      <w:r w:rsidRPr="0043136A">
        <w:rPr>
          <w:rFonts w:ascii="Bookman Old Style" w:hAnsi="Bookman Old Style" w:cs="Calibri"/>
          <w:b/>
          <w:bCs/>
          <w:sz w:val="24"/>
          <w:szCs w:val="24"/>
          <w:lang w:val="en-US"/>
        </w:rPr>
        <w:t>•</w:t>
      </w:r>
      <w:r w:rsidRPr="0043136A">
        <w:rPr>
          <w:rFonts w:ascii="Bookman Old Style" w:hAnsi="Bookman Old Style" w:cs="Calibri"/>
          <w:b/>
          <w:bCs/>
          <w:sz w:val="24"/>
          <w:szCs w:val="24"/>
          <w:lang w:val="en-US"/>
        </w:rPr>
        <w:tab/>
        <w:t>Bank Name: Union Bank</w:t>
      </w:r>
    </w:p>
    <w:p w14:paraId="4DC5F19C" w14:textId="77777777" w:rsidR="00420480" w:rsidRPr="0043136A" w:rsidRDefault="00420480" w:rsidP="00420480">
      <w:pPr>
        <w:spacing w:after="0" w:line="240" w:lineRule="auto"/>
        <w:ind w:left="720" w:hanging="720"/>
        <w:jc w:val="both"/>
        <w:rPr>
          <w:rFonts w:ascii="Bookman Old Style" w:hAnsi="Bookman Old Style" w:cs="Calibri"/>
          <w:b/>
          <w:bCs/>
          <w:sz w:val="24"/>
          <w:szCs w:val="24"/>
          <w:lang w:val="en-US"/>
        </w:rPr>
      </w:pPr>
      <w:r w:rsidRPr="0043136A">
        <w:rPr>
          <w:rFonts w:ascii="Bookman Old Style" w:hAnsi="Bookman Old Style" w:cs="Calibri"/>
          <w:b/>
          <w:bCs/>
          <w:sz w:val="24"/>
          <w:szCs w:val="24"/>
          <w:lang w:val="en-US"/>
        </w:rPr>
        <w:t>•</w:t>
      </w:r>
      <w:r w:rsidRPr="0043136A">
        <w:rPr>
          <w:rFonts w:ascii="Bookman Old Style" w:hAnsi="Bookman Old Style" w:cs="Calibri"/>
          <w:b/>
          <w:bCs/>
          <w:sz w:val="24"/>
          <w:szCs w:val="24"/>
          <w:lang w:val="en-US"/>
        </w:rPr>
        <w:tab/>
        <w:t>Branch Address: Anand Branch (Amul Dairy Road), Anand: 388001</w:t>
      </w:r>
    </w:p>
    <w:p w14:paraId="3DD2D108" w14:textId="77777777" w:rsidR="00420480" w:rsidRPr="0043136A" w:rsidRDefault="00420480" w:rsidP="00420480">
      <w:pPr>
        <w:spacing w:after="0" w:line="240" w:lineRule="auto"/>
        <w:ind w:left="720" w:hanging="720"/>
        <w:jc w:val="both"/>
        <w:rPr>
          <w:rFonts w:ascii="Bookman Old Style" w:hAnsi="Bookman Old Style" w:cs="Calibri"/>
          <w:b/>
          <w:bCs/>
          <w:sz w:val="24"/>
          <w:szCs w:val="24"/>
          <w:lang w:val="en-US"/>
        </w:rPr>
      </w:pPr>
      <w:r w:rsidRPr="0043136A">
        <w:rPr>
          <w:rFonts w:ascii="Bookman Old Style" w:hAnsi="Bookman Old Style" w:cs="Calibri"/>
          <w:b/>
          <w:bCs/>
          <w:sz w:val="24"/>
          <w:szCs w:val="24"/>
          <w:lang w:val="en-US"/>
        </w:rPr>
        <w:t>•</w:t>
      </w:r>
      <w:r w:rsidRPr="0043136A">
        <w:rPr>
          <w:rFonts w:ascii="Bookman Old Style" w:hAnsi="Bookman Old Style" w:cs="Calibri"/>
          <w:b/>
          <w:bCs/>
          <w:sz w:val="24"/>
          <w:szCs w:val="24"/>
          <w:lang w:val="en-US"/>
        </w:rPr>
        <w:tab/>
        <w:t>Account Number: 520141000774940, IFSC Code: UBIN0905208</w:t>
      </w:r>
    </w:p>
    <w:p w14:paraId="5BA9E4D7" w14:textId="77777777" w:rsidR="00420480" w:rsidRPr="0043136A" w:rsidRDefault="00420480" w:rsidP="00420480">
      <w:pPr>
        <w:spacing w:after="0" w:line="240" w:lineRule="auto"/>
        <w:ind w:left="720" w:hanging="720"/>
        <w:jc w:val="both"/>
        <w:rPr>
          <w:rFonts w:ascii="Bookman Old Style" w:hAnsi="Bookman Old Style" w:cs="Calibri"/>
          <w:b/>
          <w:bCs/>
          <w:sz w:val="24"/>
          <w:szCs w:val="24"/>
          <w:lang w:val="en-US"/>
        </w:rPr>
      </w:pPr>
    </w:p>
    <w:p w14:paraId="1FBCEA25" w14:textId="77777777" w:rsidR="00420480" w:rsidRDefault="00420480" w:rsidP="00420480">
      <w:pPr>
        <w:spacing w:after="0" w:line="240" w:lineRule="auto"/>
        <w:ind w:left="720" w:hanging="720"/>
        <w:jc w:val="both"/>
        <w:rPr>
          <w:rFonts w:ascii="Bookman Old Style" w:eastAsiaTheme="minorHAnsi" w:hAnsi="Bookman Old Style" w:cstheme="minorHAnsi"/>
          <w:kern w:val="2"/>
          <w14:ligatures w14:val="standardContextual"/>
        </w:rPr>
      </w:pPr>
      <w:r w:rsidRPr="0043136A">
        <w:rPr>
          <w:rFonts w:ascii="Bookman Old Style" w:hAnsi="Bookman Old Style" w:cs="Calibri"/>
          <w:b/>
          <w:bCs/>
          <w:sz w:val="24"/>
          <w:szCs w:val="24"/>
          <w:lang w:val="en-US"/>
        </w:rPr>
        <w:lastRenderedPageBreak/>
        <w:t>The right for bid submission will be available post EMD deposition only</w:t>
      </w:r>
      <w:r>
        <w:rPr>
          <w:rFonts w:ascii="Bookman Old Style" w:hAnsi="Bookman Old Style" w:cs="Calibri"/>
          <w:b/>
          <w:bCs/>
          <w:sz w:val="24"/>
          <w:szCs w:val="24"/>
          <w:lang w:val="en-US"/>
        </w:rPr>
        <w:t xml:space="preserve">. </w:t>
      </w:r>
      <w:r w:rsidRPr="00C42FB2">
        <w:rPr>
          <w:rFonts w:ascii="Bookman Old Style" w:eastAsiaTheme="minorHAnsi" w:hAnsi="Bookman Old Style" w:cstheme="minorHAnsi"/>
          <w:kern w:val="2"/>
          <w14:ligatures w14:val="standardContextual"/>
        </w:rPr>
        <w:t>EMD (Without any interest) of the successful Bidders to be retained with NCDFI Escrow (Non-Interest bearing) as security deposit</w:t>
      </w:r>
    </w:p>
    <w:p w14:paraId="2D6F3F58" w14:textId="77777777" w:rsidR="00420480" w:rsidRPr="00232048" w:rsidRDefault="00420480" w:rsidP="00420480">
      <w:pPr>
        <w:spacing w:after="0" w:line="240" w:lineRule="auto"/>
        <w:ind w:left="720" w:hanging="720"/>
        <w:jc w:val="both"/>
        <w:rPr>
          <w:rFonts w:ascii="Bookman Old Style" w:hAnsi="Bookman Old Style" w:cs="Calibri"/>
          <w:b/>
          <w:bCs/>
          <w:sz w:val="24"/>
          <w:szCs w:val="24"/>
        </w:rPr>
      </w:pPr>
    </w:p>
    <w:p w14:paraId="1FDDEBC3" w14:textId="77777777" w:rsidR="00420480" w:rsidRPr="00232048" w:rsidRDefault="00420480" w:rsidP="00420480">
      <w:pPr>
        <w:spacing w:after="0" w:line="240" w:lineRule="auto"/>
        <w:ind w:left="720" w:hanging="720"/>
        <w:rPr>
          <w:rFonts w:ascii="Bookman Old Style" w:hAnsi="Bookman Old Style" w:cs="Calibri"/>
          <w:b/>
          <w:bCs/>
          <w:sz w:val="24"/>
          <w:szCs w:val="24"/>
        </w:rPr>
      </w:pPr>
      <w:r w:rsidRPr="00232048">
        <w:rPr>
          <w:rFonts w:ascii="Bookman Old Style" w:hAnsi="Bookman Old Style" w:cs="Calibri"/>
          <w:b/>
          <w:bCs/>
          <w:sz w:val="24"/>
          <w:szCs w:val="24"/>
        </w:rPr>
        <w:t>Transaction fee: 0.40% of the contract value (+ applicable GST)</w:t>
      </w:r>
      <w:r>
        <w:rPr>
          <w:rFonts w:ascii="Bookman Old Style" w:hAnsi="Bookman Old Style" w:cs="Calibri"/>
          <w:b/>
          <w:bCs/>
          <w:sz w:val="24"/>
          <w:szCs w:val="24"/>
        </w:rPr>
        <w:t xml:space="preserve"> will be adjusted from EMD as against each invoice raised.</w:t>
      </w:r>
    </w:p>
    <w:p w14:paraId="1FAA54AF" w14:textId="77777777" w:rsidR="00420480" w:rsidRPr="00712900" w:rsidRDefault="00420480" w:rsidP="00420480">
      <w:pPr>
        <w:tabs>
          <w:tab w:val="left" w:pos="-2430"/>
        </w:tabs>
        <w:spacing w:after="0" w:line="240" w:lineRule="auto"/>
        <w:ind w:left="720" w:hanging="720"/>
        <w:jc w:val="both"/>
        <w:rPr>
          <w:rFonts w:ascii="Bookman Old Style" w:hAnsi="Bookman Old Style"/>
          <w:sz w:val="24"/>
          <w:szCs w:val="24"/>
        </w:rPr>
      </w:pPr>
    </w:p>
    <w:p w14:paraId="40183D46" w14:textId="77777777" w:rsidR="00FA66E3" w:rsidRPr="00712900" w:rsidRDefault="00FA66E3" w:rsidP="00103774">
      <w:pPr>
        <w:tabs>
          <w:tab w:val="left" w:pos="-2430"/>
        </w:tabs>
        <w:spacing w:after="0" w:line="240" w:lineRule="auto"/>
        <w:ind w:left="720" w:hanging="720"/>
        <w:jc w:val="both"/>
        <w:rPr>
          <w:rFonts w:ascii="Bookman Old Style" w:hAnsi="Bookman Old Style"/>
          <w:sz w:val="24"/>
          <w:szCs w:val="24"/>
        </w:rPr>
      </w:pPr>
    </w:p>
    <w:p w14:paraId="7499DA0D" w14:textId="19A07068" w:rsidR="0048198E" w:rsidRDefault="006E06FD" w:rsidP="00712900">
      <w:pPr>
        <w:spacing w:after="0" w:line="240" w:lineRule="auto"/>
        <w:ind w:left="720" w:hanging="720"/>
        <w:jc w:val="both"/>
        <w:rPr>
          <w:rFonts w:ascii="Bookman Old Style" w:hAnsi="Bookman Old Style" w:cs="Calibri"/>
          <w:b/>
          <w:bCs/>
          <w:sz w:val="24"/>
          <w:szCs w:val="24"/>
          <w:lang w:val="en-US"/>
        </w:rPr>
      </w:pPr>
      <w:r>
        <w:rPr>
          <w:rFonts w:ascii="Bookman Old Style" w:hAnsi="Bookman Old Style"/>
          <w:b/>
          <w:sz w:val="24"/>
          <w:szCs w:val="24"/>
        </w:rPr>
        <w:t>1</w:t>
      </w:r>
      <w:r w:rsidR="00420480">
        <w:rPr>
          <w:rFonts w:ascii="Bookman Old Style" w:hAnsi="Bookman Old Style"/>
          <w:b/>
          <w:sz w:val="24"/>
          <w:szCs w:val="24"/>
        </w:rPr>
        <w:t>3</w:t>
      </w:r>
      <w:r w:rsidR="00712900" w:rsidRPr="006E06FD">
        <w:rPr>
          <w:rFonts w:ascii="Bookman Old Style" w:hAnsi="Bookman Old Style"/>
          <w:b/>
          <w:sz w:val="24"/>
          <w:szCs w:val="24"/>
        </w:rPr>
        <w:t>.</w:t>
      </w:r>
      <w:r w:rsidR="00712900" w:rsidRPr="00712900">
        <w:rPr>
          <w:rFonts w:ascii="Bookman Old Style" w:hAnsi="Bookman Old Style" w:cs="Calibri"/>
          <w:b/>
          <w:bCs/>
          <w:sz w:val="24"/>
          <w:szCs w:val="24"/>
          <w:lang w:val="en-US"/>
        </w:rPr>
        <w:t xml:space="preserve">     </w:t>
      </w:r>
      <w:r w:rsidR="00DE1E17">
        <w:rPr>
          <w:rFonts w:ascii="Bookman Old Style" w:hAnsi="Bookman Old Style" w:cs="Calibri"/>
          <w:b/>
          <w:bCs/>
          <w:sz w:val="24"/>
          <w:szCs w:val="24"/>
          <w:lang w:val="en-US"/>
        </w:rPr>
        <w:t>Delivery Location</w:t>
      </w:r>
      <w:r w:rsidR="0048198E">
        <w:rPr>
          <w:rFonts w:ascii="Bookman Old Style" w:hAnsi="Bookman Old Style" w:cs="Calibri"/>
          <w:b/>
          <w:bCs/>
          <w:sz w:val="24"/>
          <w:szCs w:val="24"/>
          <w:lang w:val="en-US"/>
        </w:rPr>
        <w:t xml:space="preserve">: </w:t>
      </w:r>
      <w:r w:rsidR="00EC590E">
        <w:rPr>
          <w:rFonts w:ascii="Bookman Old Style" w:hAnsi="Bookman Old Style" w:cs="Calibri"/>
          <w:b/>
          <w:bCs/>
          <w:sz w:val="24"/>
          <w:szCs w:val="24"/>
          <w:lang w:val="en-US"/>
        </w:rPr>
        <w:t>Ranchi</w:t>
      </w:r>
    </w:p>
    <w:p w14:paraId="6DAAA80D" w14:textId="77777777" w:rsidR="0048198E" w:rsidRDefault="0048198E" w:rsidP="00712900">
      <w:pPr>
        <w:spacing w:after="0" w:line="240" w:lineRule="auto"/>
        <w:ind w:left="720" w:hanging="720"/>
        <w:jc w:val="both"/>
        <w:rPr>
          <w:rFonts w:ascii="Bookman Old Style" w:hAnsi="Bookman Old Style" w:cs="Calibri"/>
          <w:b/>
          <w:bCs/>
          <w:sz w:val="24"/>
          <w:szCs w:val="24"/>
          <w:lang w:val="en-US"/>
        </w:rPr>
      </w:pPr>
    </w:p>
    <w:p w14:paraId="4C74BB42" w14:textId="1843FF78" w:rsidR="00FA66E3" w:rsidRPr="00FA66E3" w:rsidRDefault="0048198E" w:rsidP="00712900">
      <w:pPr>
        <w:spacing w:after="0" w:line="240" w:lineRule="auto"/>
        <w:ind w:left="720" w:hanging="720"/>
        <w:jc w:val="both"/>
        <w:rPr>
          <w:rFonts w:ascii="Bookman Old Style" w:hAnsi="Bookman Old Style" w:cs="Calibri"/>
          <w:b/>
          <w:bCs/>
          <w:sz w:val="24"/>
          <w:szCs w:val="24"/>
          <w:lang w:val="en-US"/>
        </w:rPr>
      </w:pPr>
      <w:r>
        <w:rPr>
          <w:rFonts w:ascii="Bookman Old Style" w:hAnsi="Bookman Old Style" w:cs="Calibri"/>
          <w:b/>
          <w:bCs/>
          <w:sz w:val="24"/>
          <w:szCs w:val="24"/>
          <w:lang w:val="en-US"/>
        </w:rPr>
        <w:t>1</w:t>
      </w:r>
      <w:r w:rsidR="00420480">
        <w:rPr>
          <w:rFonts w:ascii="Bookman Old Style" w:hAnsi="Bookman Old Style" w:cs="Calibri"/>
          <w:b/>
          <w:bCs/>
          <w:sz w:val="24"/>
          <w:szCs w:val="24"/>
          <w:lang w:val="en-US"/>
        </w:rPr>
        <w:t>4</w:t>
      </w:r>
      <w:r>
        <w:rPr>
          <w:rFonts w:ascii="Bookman Old Style" w:hAnsi="Bookman Old Style" w:cs="Calibri"/>
          <w:b/>
          <w:bCs/>
          <w:sz w:val="24"/>
          <w:szCs w:val="24"/>
          <w:lang w:val="en-US"/>
        </w:rPr>
        <w:t xml:space="preserve">. </w:t>
      </w:r>
      <w:r w:rsidR="00FA66E3" w:rsidRPr="00FA66E3">
        <w:rPr>
          <w:rFonts w:ascii="Bookman Old Style" w:hAnsi="Bookman Old Style" w:cs="Calibri"/>
          <w:b/>
          <w:bCs/>
          <w:sz w:val="24"/>
          <w:szCs w:val="24"/>
          <w:lang w:val="en-US"/>
        </w:rPr>
        <w:t>Downloading the Document</w:t>
      </w:r>
    </w:p>
    <w:p w14:paraId="35409DD5" w14:textId="77777777" w:rsidR="00FA66E3" w:rsidRPr="00FA66E3" w:rsidRDefault="00FA66E3" w:rsidP="00FA66E3">
      <w:pPr>
        <w:tabs>
          <w:tab w:val="left" w:pos="-2430"/>
        </w:tabs>
        <w:spacing w:after="0" w:line="240" w:lineRule="auto"/>
        <w:ind w:left="720" w:hanging="720"/>
        <w:jc w:val="both"/>
        <w:rPr>
          <w:rFonts w:ascii="Bookman Old Style" w:hAnsi="Bookman Old Style" w:cs="Calibri"/>
          <w:b/>
          <w:sz w:val="24"/>
          <w:szCs w:val="24"/>
          <w:lang w:val="en-US"/>
        </w:rPr>
      </w:pPr>
    </w:p>
    <w:p w14:paraId="0AF3B977" w14:textId="39C2EF45" w:rsidR="00FA66E3" w:rsidRPr="00FA66E3" w:rsidRDefault="00FA66E3" w:rsidP="00FA66E3">
      <w:pPr>
        <w:numPr>
          <w:ilvl w:val="0"/>
          <w:numId w:val="16"/>
        </w:numPr>
        <w:tabs>
          <w:tab w:val="left" w:pos="-2430"/>
        </w:tabs>
        <w:spacing w:after="0" w:line="240" w:lineRule="auto"/>
        <w:jc w:val="both"/>
        <w:rPr>
          <w:rFonts w:ascii="Bookman Old Style" w:hAnsi="Bookman Old Style" w:cs="Calibri"/>
          <w:sz w:val="24"/>
          <w:szCs w:val="24"/>
          <w:lang w:val="en-US"/>
        </w:rPr>
      </w:pPr>
      <w:r w:rsidRPr="00FA66E3">
        <w:rPr>
          <w:rFonts w:ascii="Bookman Old Style" w:hAnsi="Bookman Old Style" w:cs="Calibri"/>
          <w:sz w:val="24"/>
          <w:szCs w:val="24"/>
          <w:lang w:val="en-US"/>
        </w:rPr>
        <w:t xml:space="preserve">The bid document will be available </w:t>
      </w:r>
      <w:proofErr w:type="gramStart"/>
      <w:r w:rsidRPr="00FA66E3">
        <w:rPr>
          <w:rFonts w:ascii="Bookman Old Style" w:hAnsi="Bookman Old Style" w:cs="Calibri"/>
          <w:sz w:val="24"/>
          <w:szCs w:val="24"/>
          <w:lang w:val="en-US"/>
        </w:rPr>
        <w:t>in</w:t>
      </w:r>
      <w:proofErr w:type="gramEnd"/>
      <w:r w:rsidRPr="00FA66E3">
        <w:rPr>
          <w:rFonts w:ascii="Bookman Old Style" w:hAnsi="Bookman Old Style" w:cs="Calibri"/>
          <w:sz w:val="24"/>
          <w:szCs w:val="24"/>
          <w:lang w:val="en-US"/>
        </w:rPr>
        <w:t xml:space="preserve"> the website at</w:t>
      </w:r>
    </w:p>
    <w:p w14:paraId="431ECFD7" w14:textId="77777777" w:rsidR="00FA66E3" w:rsidRPr="00712900" w:rsidRDefault="00FA66E3" w:rsidP="00FA66E3">
      <w:pPr>
        <w:tabs>
          <w:tab w:val="left" w:pos="-2430"/>
        </w:tabs>
        <w:spacing w:after="0" w:line="240" w:lineRule="auto"/>
        <w:ind w:left="720" w:hanging="11"/>
        <w:jc w:val="both"/>
        <w:rPr>
          <w:rFonts w:ascii="Bookman Old Style" w:hAnsi="Bookman Old Style" w:cs="Calibri"/>
          <w:sz w:val="24"/>
          <w:szCs w:val="24"/>
          <w:lang w:val="en-US"/>
        </w:rPr>
      </w:pPr>
      <w:hyperlink r:id="rId9" w:history="1">
        <w:r w:rsidRPr="00FA66E3">
          <w:rPr>
            <w:rStyle w:val="Hyperlink"/>
            <w:rFonts w:ascii="Bookman Old Style" w:hAnsi="Bookman Old Style" w:cs="Calibri"/>
            <w:sz w:val="24"/>
            <w:szCs w:val="24"/>
            <w:lang w:val="en-US"/>
          </w:rPr>
          <w:t>https://www.ncdfiemarket.com/index.php/auctions-2/</w:t>
        </w:r>
      </w:hyperlink>
      <w:r w:rsidRPr="00FA66E3">
        <w:rPr>
          <w:rFonts w:ascii="Bookman Old Style" w:hAnsi="Bookman Old Style" w:cs="Calibri"/>
          <w:sz w:val="24"/>
          <w:szCs w:val="24"/>
          <w:lang w:val="en-US"/>
        </w:rPr>
        <w:t xml:space="preserve"> and can be downloaded and used as tender document for uploading the offer.</w:t>
      </w:r>
    </w:p>
    <w:p w14:paraId="779EBF93" w14:textId="77777777" w:rsidR="00FA66E3" w:rsidRPr="00FA66E3" w:rsidRDefault="00FA66E3" w:rsidP="00FA66E3">
      <w:pPr>
        <w:tabs>
          <w:tab w:val="left" w:pos="-2430"/>
        </w:tabs>
        <w:spacing w:after="0" w:line="240" w:lineRule="auto"/>
        <w:ind w:left="720" w:hanging="720"/>
        <w:jc w:val="both"/>
        <w:rPr>
          <w:rFonts w:ascii="Bookman Old Style" w:hAnsi="Bookman Old Style" w:cs="Calibri"/>
          <w:sz w:val="24"/>
          <w:szCs w:val="24"/>
          <w:lang w:val="en-US"/>
        </w:rPr>
      </w:pPr>
    </w:p>
    <w:p w14:paraId="10183B22" w14:textId="77777777" w:rsidR="00FA66E3" w:rsidRPr="00FA66E3" w:rsidRDefault="00FA66E3" w:rsidP="00FA66E3">
      <w:pPr>
        <w:numPr>
          <w:ilvl w:val="0"/>
          <w:numId w:val="16"/>
        </w:numPr>
        <w:tabs>
          <w:tab w:val="left" w:pos="-2430"/>
        </w:tabs>
        <w:spacing w:after="0" w:line="240" w:lineRule="auto"/>
        <w:jc w:val="both"/>
        <w:rPr>
          <w:rFonts w:ascii="Bookman Old Style" w:hAnsi="Bookman Old Style" w:cs="Calibri"/>
          <w:sz w:val="24"/>
          <w:szCs w:val="24"/>
          <w:lang w:val="en-US"/>
        </w:rPr>
      </w:pPr>
      <w:r w:rsidRPr="00FA66E3">
        <w:rPr>
          <w:rFonts w:ascii="Bookman Old Style" w:hAnsi="Bookman Old Style" w:cs="Calibri"/>
          <w:sz w:val="24"/>
          <w:szCs w:val="24"/>
          <w:lang w:val="en-US"/>
        </w:rPr>
        <w:t xml:space="preserve">The interested vendors are required to send an email at </w:t>
      </w:r>
      <w:hyperlink r:id="rId10" w:history="1">
        <w:r w:rsidRPr="00FA66E3">
          <w:rPr>
            <w:rStyle w:val="Hyperlink"/>
            <w:rFonts w:ascii="Bookman Old Style" w:hAnsi="Bookman Old Style" w:cs="Calibri"/>
            <w:sz w:val="24"/>
            <w:szCs w:val="24"/>
            <w:lang w:val="en-US"/>
          </w:rPr>
          <w:t>etenders@ncdfiemarket.com</w:t>
        </w:r>
      </w:hyperlink>
      <w:r w:rsidRPr="00FA66E3">
        <w:rPr>
          <w:rFonts w:ascii="Bookman Old Style" w:hAnsi="Bookman Old Style" w:cs="Calibri"/>
          <w:sz w:val="24"/>
          <w:szCs w:val="24"/>
          <w:lang w:val="en-US"/>
        </w:rPr>
        <w:t xml:space="preserve"> by providing the following detail/information prior to 2 days before the bid end date:</w:t>
      </w:r>
    </w:p>
    <w:p w14:paraId="0CA13A88" w14:textId="77777777" w:rsidR="00FA66E3" w:rsidRPr="00FA66E3" w:rsidRDefault="00FA66E3" w:rsidP="00FA66E3">
      <w:pPr>
        <w:tabs>
          <w:tab w:val="left" w:pos="-2430"/>
        </w:tabs>
        <w:spacing w:after="0" w:line="240" w:lineRule="auto"/>
        <w:ind w:left="720" w:hanging="720"/>
        <w:jc w:val="both"/>
        <w:rPr>
          <w:rFonts w:ascii="Bookman Old Style" w:hAnsi="Bookman Old Style" w:cs="Calibri"/>
          <w:sz w:val="24"/>
          <w:szCs w:val="24"/>
          <w:lang w:val="en-US"/>
        </w:rPr>
      </w:pPr>
    </w:p>
    <w:p w14:paraId="204F2935" w14:textId="573D221F" w:rsidR="00FA66E3" w:rsidRPr="00FA66E3" w:rsidRDefault="00FA66E3" w:rsidP="00FA66E3">
      <w:pPr>
        <w:numPr>
          <w:ilvl w:val="0"/>
          <w:numId w:val="17"/>
        </w:numPr>
        <w:tabs>
          <w:tab w:val="left" w:pos="-2430"/>
        </w:tabs>
        <w:spacing w:after="0" w:line="240" w:lineRule="auto"/>
        <w:jc w:val="both"/>
        <w:rPr>
          <w:rFonts w:ascii="Bookman Old Style" w:hAnsi="Bookman Old Style" w:cs="Calibri"/>
          <w:sz w:val="24"/>
          <w:szCs w:val="24"/>
          <w:lang w:val="en-US"/>
        </w:rPr>
      </w:pPr>
      <w:r w:rsidRPr="00FA66E3">
        <w:rPr>
          <w:rFonts w:ascii="Bookman Old Style" w:hAnsi="Bookman Old Style" w:cs="Calibri"/>
          <w:sz w:val="24"/>
          <w:szCs w:val="24"/>
          <w:lang w:val="en-US"/>
        </w:rPr>
        <w:t xml:space="preserve">Name of the </w:t>
      </w:r>
      <w:r w:rsidR="00DE1E17" w:rsidRPr="00712900">
        <w:rPr>
          <w:rFonts w:ascii="Bookman Old Style" w:hAnsi="Bookman Old Style" w:cs="Calibri"/>
          <w:sz w:val="24"/>
          <w:szCs w:val="24"/>
          <w:lang w:val="en-US"/>
        </w:rPr>
        <w:t>organization</w:t>
      </w:r>
      <w:r w:rsidRPr="00FA66E3">
        <w:rPr>
          <w:rFonts w:ascii="Bookman Old Style" w:hAnsi="Bookman Old Style" w:cs="Calibri"/>
          <w:sz w:val="24"/>
          <w:szCs w:val="24"/>
          <w:lang w:val="en-US"/>
        </w:rPr>
        <w:t>:</w:t>
      </w:r>
    </w:p>
    <w:p w14:paraId="17EC99C4" w14:textId="77777777" w:rsidR="00FA66E3" w:rsidRPr="00FA66E3" w:rsidRDefault="00FA66E3" w:rsidP="00FA66E3">
      <w:pPr>
        <w:numPr>
          <w:ilvl w:val="0"/>
          <w:numId w:val="17"/>
        </w:numPr>
        <w:tabs>
          <w:tab w:val="left" w:pos="-2430"/>
        </w:tabs>
        <w:spacing w:after="0" w:line="240" w:lineRule="auto"/>
        <w:jc w:val="both"/>
        <w:rPr>
          <w:rFonts w:ascii="Bookman Old Style" w:hAnsi="Bookman Old Style" w:cs="Calibri"/>
          <w:sz w:val="24"/>
          <w:szCs w:val="24"/>
          <w:lang w:val="en-US"/>
        </w:rPr>
      </w:pPr>
      <w:r w:rsidRPr="00FA66E3">
        <w:rPr>
          <w:rFonts w:ascii="Bookman Old Style" w:hAnsi="Bookman Old Style" w:cs="Calibri"/>
          <w:sz w:val="24"/>
          <w:szCs w:val="24"/>
          <w:lang w:val="en-US"/>
        </w:rPr>
        <w:t>Name of the contact person:</w:t>
      </w:r>
    </w:p>
    <w:p w14:paraId="6AD3C0ED" w14:textId="77777777" w:rsidR="00FA66E3" w:rsidRPr="00FA66E3" w:rsidRDefault="00FA66E3" w:rsidP="00FA66E3">
      <w:pPr>
        <w:numPr>
          <w:ilvl w:val="0"/>
          <w:numId w:val="17"/>
        </w:numPr>
        <w:tabs>
          <w:tab w:val="left" w:pos="-2430"/>
        </w:tabs>
        <w:spacing w:after="0" w:line="240" w:lineRule="auto"/>
        <w:jc w:val="both"/>
        <w:rPr>
          <w:rFonts w:ascii="Bookman Old Style" w:hAnsi="Bookman Old Style" w:cs="Calibri"/>
          <w:sz w:val="24"/>
          <w:szCs w:val="24"/>
          <w:lang w:val="en-US"/>
        </w:rPr>
      </w:pPr>
      <w:r w:rsidRPr="00FA66E3">
        <w:rPr>
          <w:rFonts w:ascii="Bookman Old Style" w:hAnsi="Bookman Old Style" w:cs="Calibri"/>
          <w:sz w:val="24"/>
          <w:szCs w:val="24"/>
          <w:lang w:val="en-US"/>
        </w:rPr>
        <w:t>Contact No:</w:t>
      </w:r>
    </w:p>
    <w:p w14:paraId="589D444C" w14:textId="77777777" w:rsidR="00FA66E3" w:rsidRPr="00FA66E3" w:rsidRDefault="00FA66E3" w:rsidP="00FA66E3">
      <w:pPr>
        <w:numPr>
          <w:ilvl w:val="0"/>
          <w:numId w:val="17"/>
        </w:numPr>
        <w:tabs>
          <w:tab w:val="left" w:pos="-2430"/>
        </w:tabs>
        <w:spacing w:after="0" w:line="240" w:lineRule="auto"/>
        <w:jc w:val="both"/>
        <w:rPr>
          <w:rFonts w:ascii="Bookman Old Style" w:hAnsi="Bookman Old Style" w:cs="Calibri"/>
          <w:sz w:val="24"/>
          <w:szCs w:val="24"/>
          <w:lang w:val="en-US"/>
        </w:rPr>
      </w:pPr>
      <w:r w:rsidRPr="00FA66E3">
        <w:rPr>
          <w:rFonts w:ascii="Bookman Old Style" w:hAnsi="Bookman Old Style" w:cs="Calibri"/>
          <w:sz w:val="24"/>
          <w:szCs w:val="24"/>
          <w:lang w:val="en-US"/>
        </w:rPr>
        <w:t>E-Mail:</w:t>
      </w:r>
    </w:p>
    <w:p w14:paraId="24520FB9" w14:textId="77777777" w:rsidR="00FA66E3" w:rsidRPr="00FA66E3" w:rsidRDefault="00FA66E3" w:rsidP="00FA66E3">
      <w:pPr>
        <w:numPr>
          <w:ilvl w:val="0"/>
          <w:numId w:val="17"/>
        </w:numPr>
        <w:tabs>
          <w:tab w:val="left" w:pos="-2430"/>
        </w:tabs>
        <w:spacing w:after="0" w:line="240" w:lineRule="auto"/>
        <w:jc w:val="both"/>
        <w:rPr>
          <w:rFonts w:ascii="Bookman Old Style" w:hAnsi="Bookman Old Style" w:cs="Calibri"/>
          <w:sz w:val="24"/>
          <w:szCs w:val="24"/>
          <w:lang w:val="en-US"/>
        </w:rPr>
      </w:pPr>
      <w:r w:rsidRPr="00FA66E3">
        <w:rPr>
          <w:rFonts w:ascii="Bookman Old Style" w:hAnsi="Bookman Old Style" w:cs="Calibri"/>
          <w:sz w:val="24"/>
          <w:szCs w:val="24"/>
          <w:lang w:val="en-US"/>
        </w:rPr>
        <w:t>Status of Registration with NCDFI (Yes/No):</w:t>
      </w:r>
    </w:p>
    <w:p w14:paraId="7B31E633" w14:textId="77777777" w:rsidR="00FA66E3" w:rsidRPr="00FA66E3" w:rsidRDefault="00FA66E3" w:rsidP="00FA66E3">
      <w:pPr>
        <w:tabs>
          <w:tab w:val="left" w:pos="-2430"/>
        </w:tabs>
        <w:spacing w:after="0" w:line="240" w:lineRule="auto"/>
        <w:ind w:left="720" w:hanging="720"/>
        <w:jc w:val="both"/>
        <w:rPr>
          <w:rFonts w:ascii="Bookman Old Style" w:hAnsi="Bookman Old Style" w:cs="Calibri"/>
          <w:sz w:val="24"/>
          <w:szCs w:val="24"/>
          <w:lang w:val="en-US"/>
        </w:rPr>
      </w:pPr>
    </w:p>
    <w:p w14:paraId="445922FF" w14:textId="77777777" w:rsidR="00FA66E3" w:rsidRPr="00FA66E3" w:rsidRDefault="00FA66E3" w:rsidP="00FA66E3">
      <w:pPr>
        <w:tabs>
          <w:tab w:val="left" w:pos="-2430"/>
        </w:tabs>
        <w:spacing w:after="0" w:line="240" w:lineRule="auto"/>
        <w:ind w:left="720" w:hanging="720"/>
        <w:jc w:val="both"/>
        <w:rPr>
          <w:rFonts w:ascii="Bookman Old Style" w:hAnsi="Bookman Old Style" w:cs="Calibri"/>
          <w:sz w:val="24"/>
          <w:szCs w:val="24"/>
          <w:lang w:val="en-US"/>
        </w:rPr>
      </w:pPr>
      <w:r w:rsidRPr="00FA66E3">
        <w:rPr>
          <w:rFonts w:ascii="Bookman Old Style" w:hAnsi="Bookman Old Style" w:cs="Calibri"/>
          <w:sz w:val="24"/>
          <w:szCs w:val="24"/>
          <w:lang w:val="en-US"/>
        </w:rPr>
        <w:t>Registration/bidding guidance will be provided by NCDFI team to interested bidders</w:t>
      </w:r>
    </w:p>
    <w:p w14:paraId="6BE8E3DF" w14:textId="5FDD5A4F" w:rsidR="00EB564A" w:rsidRPr="00712900" w:rsidRDefault="00A57F7C" w:rsidP="00103774">
      <w:pPr>
        <w:tabs>
          <w:tab w:val="left" w:pos="-2430"/>
        </w:tabs>
        <w:spacing w:after="0" w:line="240" w:lineRule="auto"/>
        <w:ind w:left="720" w:hanging="720"/>
        <w:jc w:val="both"/>
        <w:rPr>
          <w:rFonts w:ascii="Bookman Old Style" w:hAnsi="Bookman Old Style" w:cs="Calibri"/>
          <w:sz w:val="24"/>
          <w:szCs w:val="24"/>
        </w:rPr>
      </w:pPr>
      <w:r w:rsidRPr="00712900">
        <w:rPr>
          <w:rFonts w:ascii="Bookman Old Style" w:hAnsi="Bookman Old Style" w:cs="Calibri"/>
          <w:sz w:val="24"/>
          <w:szCs w:val="24"/>
        </w:rPr>
        <w:t>Contact Person:</w:t>
      </w:r>
    </w:p>
    <w:p w14:paraId="77EC4676" w14:textId="77777777" w:rsidR="00A57F7C" w:rsidRPr="00712900" w:rsidRDefault="00A57F7C" w:rsidP="00103774">
      <w:pPr>
        <w:tabs>
          <w:tab w:val="left" w:pos="-2430"/>
        </w:tabs>
        <w:spacing w:after="0" w:line="240" w:lineRule="auto"/>
        <w:ind w:left="720" w:hanging="720"/>
        <w:jc w:val="both"/>
        <w:rPr>
          <w:rFonts w:ascii="Bookman Old Style" w:hAnsi="Bookman Old Style" w:cs="Calibri"/>
          <w:sz w:val="24"/>
          <w:szCs w:val="24"/>
        </w:rPr>
      </w:pPr>
    </w:p>
    <w:p w14:paraId="519758F1" w14:textId="2B0D907C" w:rsidR="00A57F7C" w:rsidRPr="00712900" w:rsidRDefault="00A57F7C" w:rsidP="00103774">
      <w:pPr>
        <w:tabs>
          <w:tab w:val="left" w:pos="-2430"/>
        </w:tabs>
        <w:spacing w:after="0" w:line="240" w:lineRule="auto"/>
        <w:ind w:left="720" w:hanging="720"/>
        <w:jc w:val="both"/>
        <w:rPr>
          <w:rFonts w:ascii="Bookman Old Style" w:hAnsi="Bookman Old Style" w:cs="Calibri"/>
          <w:sz w:val="24"/>
          <w:szCs w:val="24"/>
        </w:rPr>
      </w:pPr>
      <w:r w:rsidRPr="00712900">
        <w:rPr>
          <w:rFonts w:ascii="Bookman Old Style" w:hAnsi="Bookman Old Style" w:cs="Calibri"/>
          <w:sz w:val="24"/>
          <w:szCs w:val="24"/>
        </w:rPr>
        <w:t>Vrushant Dave (NCDFI)</w:t>
      </w:r>
      <w:r w:rsidR="00FA66E3" w:rsidRPr="00712900">
        <w:rPr>
          <w:rFonts w:ascii="Bookman Old Style" w:hAnsi="Bookman Old Style" w:cs="Calibri"/>
          <w:sz w:val="24"/>
          <w:szCs w:val="24"/>
        </w:rPr>
        <w:t xml:space="preserve">: </w:t>
      </w:r>
      <w:hyperlink r:id="rId11" w:history="1">
        <w:r w:rsidR="00FA66E3" w:rsidRPr="00712900">
          <w:rPr>
            <w:rStyle w:val="Hyperlink"/>
            <w:rFonts w:ascii="Bookman Old Style" w:hAnsi="Bookman Old Style" w:cs="Calibri"/>
            <w:sz w:val="24"/>
            <w:szCs w:val="24"/>
          </w:rPr>
          <w:t>vrushant@ncdfi.coop</w:t>
        </w:r>
      </w:hyperlink>
      <w:r w:rsidR="00FA66E3" w:rsidRPr="00712900">
        <w:rPr>
          <w:rFonts w:ascii="Bookman Old Style" w:hAnsi="Bookman Old Style" w:cs="Calibri"/>
          <w:sz w:val="24"/>
          <w:szCs w:val="24"/>
        </w:rPr>
        <w:t>, 9978665638</w:t>
      </w:r>
    </w:p>
    <w:p w14:paraId="7BFBB2A5" w14:textId="160ECE6E" w:rsidR="0046151F" w:rsidRDefault="00A57F7C" w:rsidP="00712900">
      <w:pPr>
        <w:tabs>
          <w:tab w:val="left" w:pos="-2430"/>
        </w:tabs>
        <w:spacing w:after="0" w:line="240" w:lineRule="auto"/>
        <w:ind w:left="720" w:hanging="720"/>
        <w:jc w:val="both"/>
        <w:rPr>
          <w:rFonts w:ascii="Bookman Old Style" w:hAnsi="Bookman Old Style" w:cs="Calibri"/>
          <w:sz w:val="24"/>
          <w:szCs w:val="24"/>
        </w:rPr>
      </w:pPr>
      <w:r w:rsidRPr="00712900">
        <w:rPr>
          <w:rFonts w:ascii="Bookman Old Style" w:hAnsi="Bookman Old Style" w:cs="Calibri"/>
          <w:sz w:val="24"/>
          <w:szCs w:val="24"/>
        </w:rPr>
        <w:t>Surajit Ganguly (NCDFI):</w:t>
      </w:r>
      <w:r w:rsidR="00FA66E3" w:rsidRPr="00712900">
        <w:rPr>
          <w:rFonts w:ascii="Bookman Old Style" w:hAnsi="Bookman Old Style" w:cs="Calibri"/>
          <w:sz w:val="24"/>
          <w:szCs w:val="24"/>
        </w:rPr>
        <w:t xml:space="preserve"> </w:t>
      </w:r>
      <w:hyperlink r:id="rId12" w:history="1">
        <w:r w:rsidR="00FA66E3" w:rsidRPr="00712900">
          <w:rPr>
            <w:rStyle w:val="Hyperlink"/>
            <w:rFonts w:ascii="Bookman Old Style" w:hAnsi="Bookman Old Style" w:cs="Calibri"/>
            <w:sz w:val="24"/>
            <w:szCs w:val="24"/>
          </w:rPr>
          <w:t>surajit@ncdfi.coop</w:t>
        </w:r>
      </w:hyperlink>
      <w:r w:rsidR="00FA66E3" w:rsidRPr="00712900">
        <w:rPr>
          <w:rFonts w:ascii="Bookman Old Style" w:hAnsi="Bookman Old Style" w:cs="Calibri"/>
          <w:sz w:val="24"/>
          <w:szCs w:val="24"/>
        </w:rPr>
        <w:t>,  9978607302</w:t>
      </w:r>
    </w:p>
    <w:p w14:paraId="3EA0663E" w14:textId="77777777" w:rsidR="00712900" w:rsidRPr="00712900" w:rsidRDefault="00712900" w:rsidP="00712900">
      <w:pPr>
        <w:tabs>
          <w:tab w:val="left" w:pos="-2430"/>
        </w:tabs>
        <w:spacing w:after="0" w:line="240" w:lineRule="auto"/>
        <w:ind w:left="720" w:hanging="720"/>
        <w:jc w:val="both"/>
        <w:rPr>
          <w:rFonts w:ascii="Arial" w:hAnsi="Arial" w:cs="Arial"/>
          <w:color w:val="333333"/>
          <w:sz w:val="24"/>
          <w:szCs w:val="24"/>
        </w:rPr>
      </w:pPr>
    </w:p>
    <w:p w14:paraId="02015F21" w14:textId="787C3517" w:rsidR="00322EF0" w:rsidRPr="0048198E" w:rsidRDefault="00D1612F" w:rsidP="0046151F">
      <w:pPr>
        <w:autoSpaceDE w:val="0"/>
        <w:autoSpaceDN w:val="0"/>
        <w:adjustRightInd w:val="0"/>
        <w:spacing w:after="0" w:line="240" w:lineRule="auto"/>
        <w:jc w:val="center"/>
        <w:rPr>
          <w:rFonts w:ascii="Bookman Old Style" w:hAnsi="Bookman Old Style" w:cs="Calibri"/>
          <w:b/>
          <w:bCs/>
          <w:sz w:val="28"/>
          <w:szCs w:val="28"/>
          <w:u w:val="single"/>
        </w:rPr>
      </w:pPr>
      <w:r w:rsidRPr="0048198E">
        <w:rPr>
          <w:rFonts w:ascii="Bookman Old Style" w:hAnsi="Bookman Old Style" w:cs="Calibri"/>
          <w:b/>
          <w:bCs/>
          <w:sz w:val="28"/>
          <w:szCs w:val="28"/>
          <w:u w:val="single"/>
        </w:rPr>
        <w:t>Annexure-I</w:t>
      </w:r>
    </w:p>
    <w:p w14:paraId="46B5DB0B" w14:textId="77777777" w:rsidR="001D3390" w:rsidRPr="00712900" w:rsidRDefault="001D3390" w:rsidP="0046151F">
      <w:pPr>
        <w:autoSpaceDE w:val="0"/>
        <w:autoSpaceDN w:val="0"/>
        <w:adjustRightInd w:val="0"/>
        <w:spacing w:after="0" w:line="240" w:lineRule="auto"/>
        <w:jc w:val="center"/>
        <w:rPr>
          <w:rFonts w:cs="Calibri"/>
          <w:b/>
          <w:bCs/>
          <w:sz w:val="24"/>
          <w:szCs w:val="24"/>
          <w:u w:val="single"/>
        </w:rPr>
      </w:pPr>
    </w:p>
    <w:p w14:paraId="1D091EAD" w14:textId="399ECCEC" w:rsidR="0097399C" w:rsidRDefault="00DE1E17" w:rsidP="00E11A0F">
      <w:pPr>
        <w:pStyle w:val="ListParagraph"/>
        <w:autoSpaceDE w:val="0"/>
        <w:autoSpaceDN w:val="0"/>
        <w:adjustRightInd w:val="0"/>
        <w:spacing w:after="0" w:line="240" w:lineRule="auto"/>
        <w:rPr>
          <w:rFonts w:ascii="Bookman Old Style" w:hAnsi="Bookman Old Style" w:cstheme="minorBidi"/>
          <w:b/>
          <w:bCs/>
          <w:sz w:val="24"/>
          <w:szCs w:val="21"/>
          <w:lang w:val="en-US" w:bidi="hi-IN"/>
        </w:rPr>
      </w:pPr>
      <w:r>
        <w:rPr>
          <w:rFonts w:ascii="Bookman Old Style" w:hAnsi="Bookman Old Style" w:cstheme="minorBidi"/>
          <w:b/>
          <w:bCs/>
          <w:sz w:val="24"/>
          <w:szCs w:val="21"/>
          <w:lang w:val="en-US" w:bidi="hi-IN"/>
        </w:rPr>
        <w:t>Required details</w:t>
      </w:r>
      <w:r w:rsidR="005C43B3">
        <w:rPr>
          <w:rFonts w:ascii="Bookman Old Style" w:hAnsi="Bookman Old Style" w:cstheme="minorBidi"/>
          <w:b/>
          <w:bCs/>
          <w:sz w:val="24"/>
          <w:szCs w:val="21"/>
          <w:lang w:val="en-US" w:bidi="hi-IN"/>
        </w:rPr>
        <w:t xml:space="preserve">: </w:t>
      </w:r>
    </w:p>
    <w:p w14:paraId="1C285E4A" w14:textId="53B60D94" w:rsidR="00DE1E17" w:rsidRDefault="00DE1E17" w:rsidP="00E11A0F">
      <w:pPr>
        <w:pStyle w:val="ListParagraph"/>
        <w:autoSpaceDE w:val="0"/>
        <w:autoSpaceDN w:val="0"/>
        <w:adjustRightInd w:val="0"/>
        <w:spacing w:after="0" w:line="240" w:lineRule="auto"/>
        <w:rPr>
          <w:rFonts w:ascii="Bookman Old Style" w:hAnsi="Bookman Old Style" w:cstheme="minorBidi"/>
          <w:b/>
          <w:bCs/>
          <w:sz w:val="24"/>
          <w:szCs w:val="21"/>
          <w:lang w:val="en-US" w:bidi="hi-IN"/>
        </w:rPr>
      </w:pPr>
    </w:p>
    <w:tbl>
      <w:tblPr>
        <w:tblW w:w="10277" w:type="dxa"/>
        <w:tblLook w:val="04A0" w:firstRow="1" w:lastRow="0" w:firstColumn="1" w:lastColumn="0" w:noHBand="0" w:noVBand="1"/>
      </w:tblPr>
      <w:tblGrid>
        <w:gridCol w:w="884"/>
        <w:gridCol w:w="4498"/>
        <w:gridCol w:w="709"/>
        <w:gridCol w:w="992"/>
        <w:gridCol w:w="1843"/>
        <w:gridCol w:w="1351"/>
      </w:tblGrid>
      <w:tr w:rsidR="00992F94" w:rsidRPr="00992F94" w14:paraId="62EC72F4" w14:textId="77777777" w:rsidTr="000F6B75">
        <w:trPr>
          <w:trHeight w:val="523"/>
        </w:trPr>
        <w:tc>
          <w:tcPr>
            <w:tcW w:w="884" w:type="dxa"/>
            <w:tcBorders>
              <w:top w:val="single" w:sz="4" w:space="0" w:color="auto"/>
              <w:left w:val="single" w:sz="4" w:space="0" w:color="auto"/>
              <w:bottom w:val="single" w:sz="4" w:space="0" w:color="auto"/>
              <w:right w:val="single" w:sz="4" w:space="0" w:color="auto"/>
            </w:tcBorders>
            <w:noWrap/>
            <w:vAlign w:val="center"/>
            <w:hideMark/>
          </w:tcPr>
          <w:p w14:paraId="0D0C1526" w14:textId="77777777" w:rsidR="00992F94" w:rsidRPr="00992F94" w:rsidRDefault="00992F94" w:rsidP="00992F94">
            <w:pPr>
              <w:spacing w:after="0" w:line="240" w:lineRule="auto"/>
              <w:jc w:val="center"/>
              <w:rPr>
                <w:rFonts w:ascii="Bookman Old Style" w:eastAsia="Times New Roman" w:hAnsi="Bookman Old Style" w:cs="Calibri"/>
                <w:b/>
                <w:bCs/>
                <w:color w:val="000000"/>
                <w:sz w:val="20"/>
                <w:szCs w:val="20"/>
                <w:lang w:val="en-US" w:bidi="hi-IN"/>
              </w:rPr>
            </w:pPr>
            <w:r w:rsidRPr="00992F94">
              <w:rPr>
                <w:rFonts w:ascii="Bookman Old Style" w:eastAsia="Times New Roman" w:hAnsi="Bookman Old Style" w:cs="Calibri"/>
                <w:b/>
                <w:bCs/>
                <w:color w:val="000000"/>
                <w:sz w:val="20"/>
                <w:szCs w:val="20"/>
                <w:lang w:val="en-US" w:bidi="hi-IN"/>
              </w:rPr>
              <w:t>S. No.</w:t>
            </w:r>
          </w:p>
        </w:tc>
        <w:tc>
          <w:tcPr>
            <w:tcW w:w="4498" w:type="dxa"/>
            <w:tcBorders>
              <w:top w:val="single" w:sz="4" w:space="0" w:color="auto"/>
              <w:left w:val="nil"/>
              <w:bottom w:val="single" w:sz="4" w:space="0" w:color="auto"/>
              <w:right w:val="single" w:sz="4" w:space="0" w:color="auto"/>
            </w:tcBorders>
            <w:noWrap/>
            <w:vAlign w:val="center"/>
            <w:hideMark/>
          </w:tcPr>
          <w:p w14:paraId="2393F859" w14:textId="1D0DD3C3" w:rsidR="00992F94" w:rsidRPr="00992F94" w:rsidRDefault="00397A78" w:rsidP="00992F94">
            <w:pPr>
              <w:spacing w:after="0" w:line="240" w:lineRule="auto"/>
              <w:jc w:val="center"/>
              <w:rPr>
                <w:rFonts w:ascii="Bookman Old Style" w:eastAsia="Times New Roman" w:hAnsi="Bookman Old Style" w:cs="Calibri"/>
                <w:b/>
                <w:bCs/>
                <w:color w:val="000000"/>
                <w:sz w:val="20"/>
                <w:szCs w:val="20"/>
                <w:lang w:val="en-US" w:bidi="hi-IN"/>
              </w:rPr>
            </w:pPr>
            <w:r w:rsidRPr="00992F94">
              <w:rPr>
                <w:rFonts w:ascii="Bookman Old Style" w:eastAsia="Times New Roman" w:hAnsi="Bookman Old Style" w:cs="Calibri"/>
                <w:b/>
                <w:bCs/>
                <w:color w:val="000000"/>
                <w:sz w:val="20"/>
                <w:szCs w:val="20"/>
                <w:lang w:val="en-US" w:bidi="hi-IN"/>
              </w:rPr>
              <w:t>Materials</w:t>
            </w:r>
            <w:r w:rsidR="00992F94" w:rsidRPr="00992F94">
              <w:rPr>
                <w:rFonts w:ascii="Bookman Old Style" w:eastAsia="Times New Roman" w:hAnsi="Bookman Old Style" w:cs="Calibri"/>
                <w:b/>
                <w:bCs/>
                <w:color w:val="000000"/>
                <w:sz w:val="20"/>
                <w:szCs w:val="20"/>
                <w:lang w:val="en-US" w:bidi="hi-IN"/>
              </w:rPr>
              <w:t xml:space="preserve"> Name</w:t>
            </w:r>
          </w:p>
        </w:tc>
        <w:tc>
          <w:tcPr>
            <w:tcW w:w="709" w:type="dxa"/>
            <w:tcBorders>
              <w:top w:val="single" w:sz="4" w:space="0" w:color="auto"/>
              <w:left w:val="nil"/>
              <w:bottom w:val="single" w:sz="4" w:space="0" w:color="auto"/>
              <w:right w:val="single" w:sz="4" w:space="0" w:color="auto"/>
            </w:tcBorders>
            <w:noWrap/>
            <w:vAlign w:val="center"/>
            <w:hideMark/>
          </w:tcPr>
          <w:p w14:paraId="7EAB21E1" w14:textId="77777777" w:rsidR="00992F94" w:rsidRPr="00992F94" w:rsidRDefault="00992F94" w:rsidP="00992F94">
            <w:pPr>
              <w:spacing w:after="0" w:line="240" w:lineRule="auto"/>
              <w:jc w:val="center"/>
              <w:rPr>
                <w:rFonts w:ascii="Bookman Old Style" w:eastAsia="Times New Roman" w:hAnsi="Bookman Old Style" w:cs="Calibri"/>
                <w:b/>
                <w:bCs/>
                <w:color w:val="000000"/>
                <w:sz w:val="20"/>
                <w:szCs w:val="20"/>
                <w:lang w:val="en-US" w:bidi="hi-IN"/>
              </w:rPr>
            </w:pPr>
            <w:r w:rsidRPr="00992F94">
              <w:rPr>
                <w:rFonts w:ascii="Bookman Old Style" w:eastAsia="Times New Roman" w:hAnsi="Bookman Old Style" w:cs="Calibri"/>
                <w:b/>
                <w:bCs/>
                <w:color w:val="000000"/>
                <w:sz w:val="20"/>
                <w:szCs w:val="20"/>
                <w:lang w:val="en-US" w:bidi="hi-IN"/>
              </w:rPr>
              <w:t>UoM</w:t>
            </w:r>
          </w:p>
        </w:tc>
        <w:tc>
          <w:tcPr>
            <w:tcW w:w="992" w:type="dxa"/>
            <w:tcBorders>
              <w:top w:val="single" w:sz="4" w:space="0" w:color="auto"/>
              <w:left w:val="nil"/>
              <w:bottom w:val="single" w:sz="4" w:space="0" w:color="auto"/>
              <w:right w:val="single" w:sz="4" w:space="0" w:color="auto"/>
            </w:tcBorders>
            <w:noWrap/>
            <w:vAlign w:val="center"/>
            <w:hideMark/>
          </w:tcPr>
          <w:p w14:paraId="063FB3BF" w14:textId="77777777" w:rsidR="00992F94" w:rsidRPr="00992F94" w:rsidRDefault="00992F94" w:rsidP="00992F94">
            <w:pPr>
              <w:spacing w:after="0" w:line="240" w:lineRule="auto"/>
              <w:jc w:val="center"/>
              <w:rPr>
                <w:rFonts w:ascii="Bookman Old Style" w:eastAsia="Times New Roman" w:hAnsi="Bookman Old Style" w:cs="Calibri"/>
                <w:b/>
                <w:bCs/>
                <w:color w:val="000000"/>
                <w:sz w:val="20"/>
                <w:szCs w:val="20"/>
                <w:lang w:val="en-US" w:bidi="hi-IN"/>
              </w:rPr>
            </w:pPr>
            <w:r w:rsidRPr="00992F94">
              <w:rPr>
                <w:rFonts w:ascii="Bookman Old Style" w:eastAsia="Times New Roman" w:hAnsi="Bookman Old Style" w:cs="Calibri"/>
                <w:b/>
                <w:bCs/>
                <w:color w:val="000000"/>
                <w:sz w:val="20"/>
                <w:szCs w:val="20"/>
                <w:lang w:val="en-US" w:bidi="hi-IN"/>
              </w:rPr>
              <w:t>Qty.</w:t>
            </w:r>
          </w:p>
        </w:tc>
        <w:tc>
          <w:tcPr>
            <w:tcW w:w="1843" w:type="dxa"/>
            <w:tcBorders>
              <w:top w:val="single" w:sz="4" w:space="0" w:color="auto"/>
              <w:left w:val="nil"/>
              <w:bottom w:val="single" w:sz="4" w:space="0" w:color="auto"/>
              <w:right w:val="single" w:sz="4" w:space="0" w:color="auto"/>
            </w:tcBorders>
            <w:vAlign w:val="center"/>
            <w:hideMark/>
          </w:tcPr>
          <w:p w14:paraId="54DF555E" w14:textId="77777777" w:rsidR="00992F94" w:rsidRPr="00992F94" w:rsidRDefault="00992F94" w:rsidP="00992F94">
            <w:pPr>
              <w:spacing w:after="0" w:line="240" w:lineRule="auto"/>
              <w:jc w:val="center"/>
              <w:rPr>
                <w:rFonts w:ascii="Bookman Old Style" w:eastAsia="Times New Roman" w:hAnsi="Bookman Old Style" w:cs="Calibri"/>
                <w:b/>
                <w:bCs/>
                <w:color w:val="000000"/>
                <w:sz w:val="20"/>
                <w:szCs w:val="20"/>
                <w:lang w:val="en-US" w:bidi="hi-IN"/>
              </w:rPr>
            </w:pPr>
            <w:r w:rsidRPr="00992F94">
              <w:rPr>
                <w:rFonts w:ascii="Bookman Old Style" w:eastAsia="Times New Roman" w:hAnsi="Bookman Old Style" w:cs="Calibri"/>
                <w:b/>
                <w:bCs/>
                <w:color w:val="000000"/>
                <w:sz w:val="20"/>
                <w:szCs w:val="20"/>
                <w:lang w:val="en-US" w:bidi="hi-IN"/>
              </w:rPr>
              <w:t>Rate (Rs.) per unit with GST</w:t>
            </w:r>
          </w:p>
        </w:tc>
        <w:tc>
          <w:tcPr>
            <w:tcW w:w="1351" w:type="dxa"/>
            <w:tcBorders>
              <w:top w:val="single" w:sz="4" w:space="0" w:color="auto"/>
              <w:left w:val="nil"/>
              <w:bottom w:val="single" w:sz="4" w:space="0" w:color="auto"/>
              <w:right w:val="single" w:sz="4" w:space="0" w:color="auto"/>
            </w:tcBorders>
            <w:vAlign w:val="center"/>
            <w:hideMark/>
          </w:tcPr>
          <w:p w14:paraId="16DACCB8" w14:textId="77777777" w:rsidR="00992F94" w:rsidRPr="00992F94" w:rsidRDefault="00992F94" w:rsidP="00992F94">
            <w:pPr>
              <w:spacing w:after="0" w:line="240" w:lineRule="auto"/>
              <w:jc w:val="center"/>
              <w:rPr>
                <w:rFonts w:ascii="Bookman Old Style" w:eastAsia="Times New Roman" w:hAnsi="Bookman Old Style" w:cs="Calibri"/>
                <w:b/>
                <w:bCs/>
                <w:color w:val="000000"/>
                <w:sz w:val="20"/>
                <w:szCs w:val="20"/>
                <w:lang w:val="en-US" w:bidi="hi-IN"/>
              </w:rPr>
            </w:pPr>
            <w:r w:rsidRPr="00992F94">
              <w:rPr>
                <w:rFonts w:ascii="Bookman Old Style" w:eastAsia="Times New Roman" w:hAnsi="Bookman Old Style" w:cs="Calibri"/>
                <w:b/>
                <w:bCs/>
                <w:color w:val="000000"/>
                <w:sz w:val="20"/>
                <w:szCs w:val="20"/>
                <w:lang w:val="en-US" w:bidi="hi-IN"/>
              </w:rPr>
              <w:t>Total (Rs.) with GST</w:t>
            </w:r>
          </w:p>
        </w:tc>
      </w:tr>
      <w:tr w:rsidR="00992F94" w:rsidRPr="00992F94" w14:paraId="4C438123" w14:textId="77777777" w:rsidTr="000F6B75">
        <w:trPr>
          <w:trHeight w:val="292"/>
        </w:trPr>
        <w:tc>
          <w:tcPr>
            <w:tcW w:w="884" w:type="dxa"/>
            <w:tcBorders>
              <w:top w:val="nil"/>
              <w:left w:val="single" w:sz="4" w:space="0" w:color="auto"/>
              <w:bottom w:val="single" w:sz="4" w:space="0" w:color="auto"/>
              <w:right w:val="single" w:sz="4" w:space="0" w:color="auto"/>
            </w:tcBorders>
            <w:noWrap/>
            <w:vAlign w:val="center"/>
            <w:hideMark/>
          </w:tcPr>
          <w:p w14:paraId="2402D8C1" w14:textId="77777777" w:rsidR="00992F94" w:rsidRPr="00992F94" w:rsidRDefault="00992F94" w:rsidP="00992F94">
            <w:pPr>
              <w:spacing w:after="0" w:line="240" w:lineRule="auto"/>
              <w:jc w:val="center"/>
              <w:rPr>
                <w:rFonts w:ascii="Bookman Old Style" w:eastAsia="Times New Roman" w:hAnsi="Bookman Old Style" w:cs="Calibri"/>
                <w:color w:val="000000"/>
                <w:sz w:val="20"/>
                <w:szCs w:val="20"/>
                <w:lang w:val="en-US" w:bidi="hi-IN"/>
              </w:rPr>
            </w:pPr>
            <w:r w:rsidRPr="00992F94">
              <w:rPr>
                <w:rFonts w:ascii="Bookman Old Style" w:eastAsia="Times New Roman" w:hAnsi="Bookman Old Style" w:cs="Calibri"/>
                <w:color w:val="000000"/>
                <w:sz w:val="20"/>
                <w:szCs w:val="20"/>
                <w:lang w:val="en-US" w:bidi="hi-IN"/>
              </w:rPr>
              <w:t>1</w:t>
            </w:r>
          </w:p>
        </w:tc>
        <w:tc>
          <w:tcPr>
            <w:tcW w:w="4498" w:type="dxa"/>
            <w:tcBorders>
              <w:top w:val="nil"/>
              <w:left w:val="nil"/>
              <w:bottom w:val="single" w:sz="4" w:space="0" w:color="auto"/>
              <w:right w:val="single" w:sz="4" w:space="0" w:color="auto"/>
            </w:tcBorders>
            <w:noWrap/>
            <w:vAlign w:val="bottom"/>
            <w:hideMark/>
          </w:tcPr>
          <w:p w14:paraId="1C421CFD" w14:textId="3E928D5B" w:rsidR="00992F94" w:rsidRPr="00992F94" w:rsidRDefault="005717B6" w:rsidP="00992F94">
            <w:pPr>
              <w:spacing w:after="0" w:line="240" w:lineRule="auto"/>
              <w:rPr>
                <w:rFonts w:ascii="Bookman Old Style" w:eastAsia="Times New Roman" w:hAnsi="Bookman Old Style" w:cs="Calibri"/>
                <w:color w:val="000000"/>
                <w:sz w:val="20"/>
                <w:szCs w:val="20"/>
                <w:lang w:val="en-US" w:bidi="hi-IN"/>
              </w:rPr>
            </w:pPr>
            <w:r w:rsidRPr="00992F94">
              <w:rPr>
                <w:rFonts w:ascii="Bookman Old Style" w:eastAsia="Times New Roman" w:hAnsi="Bookman Old Style" w:cs="Calibri"/>
                <w:color w:val="000000"/>
                <w:sz w:val="20"/>
                <w:szCs w:val="20"/>
                <w:lang w:val="en-US" w:bidi="hi-IN"/>
              </w:rPr>
              <w:t xml:space="preserve">Bol. </w:t>
            </w:r>
            <w:r>
              <w:rPr>
                <w:rFonts w:ascii="Bookman Old Style" w:eastAsia="Times New Roman" w:hAnsi="Bookman Old Style" w:cs="Calibri"/>
                <w:color w:val="000000"/>
                <w:sz w:val="20"/>
                <w:szCs w:val="20"/>
                <w:lang w:val="en-US" w:bidi="hi-IN"/>
              </w:rPr>
              <w:t xml:space="preserve">Ivermectin </w:t>
            </w:r>
            <w:r w:rsidRPr="00992F94">
              <w:rPr>
                <w:rFonts w:ascii="Bookman Old Style" w:eastAsia="Times New Roman" w:hAnsi="Bookman Old Style" w:cs="Calibri"/>
                <w:color w:val="000000"/>
                <w:sz w:val="20"/>
                <w:szCs w:val="20"/>
                <w:lang w:val="en-US" w:bidi="hi-IN"/>
              </w:rPr>
              <w:t>-</w:t>
            </w:r>
            <w:r>
              <w:rPr>
                <w:rFonts w:ascii="Bookman Old Style" w:eastAsia="Times New Roman" w:hAnsi="Bookman Old Style" w:cs="Calibri"/>
                <w:color w:val="000000"/>
                <w:sz w:val="20"/>
                <w:szCs w:val="20"/>
                <w:lang w:val="en-US" w:bidi="hi-IN"/>
              </w:rPr>
              <w:t>1</w:t>
            </w:r>
            <w:r w:rsidRPr="00992F94">
              <w:rPr>
                <w:rFonts w:ascii="Bookman Old Style" w:eastAsia="Times New Roman" w:hAnsi="Bookman Old Style" w:cs="Calibri"/>
                <w:color w:val="000000"/>
                <w:sz w:val="20"/>
                <w:szCs w:val="20"/>
                <w:lang w:val="en-US" w:bidi="hi-IN"/>
              </w:rPr>
              <w:t>0 mg</w:t>
            </w:r>
            <w:r>
              <w:rPr>
                <w:rFonts w:ascii="Bookman Old Style" w:eastAsia="Times New Roman" w:hAnsi="Bookman Old Style" w:cs="Calibri"/>
                <w:color w:val="000000"/>
                <w:sz w:val="20"/>
                <w:szCs w:val="20"/>
                <w:lang w:val="en-US" w:bidi="hi-IN"/>
              </w:rPr>
              <w:t xml:space="preserve"> </w:t>
            </w:r>
            <w:r w:rsidR="00BA4400">
              <w:rPr>
                <w:rFonts w:ascii="Bookman Old Style" w:eastAsia="Times New Roman" w:hAnsi="Bookman Old Style" w:cs="Calibri"/>
                <w:color w:val="000000"/>
                <w:sz w:val="20"/>
                <w:szCs w:val="20"/>
                <w:lang w:val="en-US" w:bidi="hi-IN"/>
              </w:rPr>
              <w:t>1x6</w:t>
            </w:r>
          </w:p>
        </w:tc>
        <w:tc>
          <w:tcPr>
            <w:tcW w:w="709" w:type="dxa"/>
            <w:tcBorders>
              <w:top w:val="nil"/>
              <w:left w:val="nil"/>
              <w:bottom w:val="single" w:sz="4" w:space="0" w:color="auto"/>
              <w:right w:val="single" w:sz="4" w:space="0" w:color="auto"/>
            </w:tcBorders>
            <w:vAlign w:val="center"/>
            <w:hideMark/>
          </w:tcPr>
          <w:p w14:paraId="2F5EC438" w14:textId="77777777" w:rsidR="00992F94" w:rsidRPr="00992F94" w:rsidRDefault="00992F94" w:rsidP="00992F94">
            <w:pPr>
              <w:spacing w:after="0" w:line="240" w:lineRule="auto"/>
              <w:jc w:val="center"/>
              <w:rPr>
                <w:rFonts w:ascii="Bookman Old Style" w:eastAsia="Times New Roman" w:hAnsi="Bookman Old Style" w:cs="Calibri"/>
                <w:color w:val="000000"/>
                <w:sz w:val="20"/>
                <w:szCs w:val="20"/>
                <w:lang w:val="en-US" w:bidi="hi-IN"/>
              </w:rPr>
            </w:pPr>
            <w:r w:rsidRPr="00992F94">
              <w:rPr>
                <w:rFonts w:ascii="Bookman Old Style" w:eastAsia="Times New Roman" w:hAnsi="Bookman Old Style" w:cs="Calibri"/>
                <w:color w:val="000000"/>
                <w:sz w:val="20"/>
                <w:szCs w:val="20"/>
                <w:lang w:val="en-US" w:bidi="hi-IN"/>
              </w:rPr>
              <w:t>Nos</w:t>
            </w:r>
          </w:p>
        </w:tc>
        <w:tc>
          <w:tcPr>
            <w:tcW w:w="992" w:type="dxa"/>
            <w:tcBorders>
              <w:top w:val="nil"/>
              <w:left w:val="nil"/>
              <w:bottom w:val="single" w:sz="4" w:space="0" w:color="auto"/>
              <w:right w:val="single" w:sz="4" w:space="0" w:color="auto"/>
            </w:tcBorders>
            <w:noWrap/>
            <w:vAlign w:val="center"/>
            <w:hideMark/>
          </w:tcPr>
          <w:p w14:paraId="619A558F" w14:textId="37E014D1" w:rsidR="00992F94" w:rsidRPr="00992F94" w:rsidRDefault="005717B6" w:rsidP="00992F94">
            <w:pPr>
              <w:spacing w:after="0" w:line="240" w:lineRule="auto"/>
              <w:jc w:val="center"/>
              <w:rPr>
                <w:rFonts w:ascii="Bookman Old Style" w:eastAsia="Times New Roman" w:hAnsi="Bookman Old Style" w:cs="Calibri"/>
                <w:color w:val="000000"/>
                <w:sz w:val="20"/>
                <w:szCs w:val="20"/>
                <w:lang w:val="en-US" w:bidi="hi-IN"/>
              </w:rPr>
            </w:pPr>
            <w:r>
              <w:rPr>
                <w:rFonts w:ascii="Bookman Old Style" w:eastAsia="Times New Roman" w:hAnsi="Bookman Old Style" w:cs="Calibri"/>
                <w:color w:val="000000"/>
                <w:sz w:val="20"/>
                <w:szCs w:val="20"/>
                <w:lang w:val="en-US" w:bidi="hi-IN"/>
              </w:rPr>
              <w:t>1</w:t>
            </w:r>
            <w:r w:rsidR="00992F94" w:rsidRPr="00992F94">
              <w:rPr>
                <w:rFonts w:ascii="Bookman Old Style" w:eastAsia="Times New Roman" w:hAnsi="Bookman Old Style" w:cs="Calibri"/>
                <w:color w:val="000000"/>
                <w:sz w:val="20"/>
                <w:szCs w:val="20"/>
                <w:lang w:val="en-US" w:bidi="hi-IN"/>
              </w:rPr>
              <w:t>0000</w:t>
            </w:r>
          </w:p>
        </w:tc>
        <w:tc>
          <w:tcPr>
            <w:tcW w:w="1843" w:type="dxa"/>
            <w:tcBorders>
              <w:top w:val="nil"/>
              <w:left w:val="nil"/>
              <w:bottom w:val="single" w:sz="4" w:space="0" w:color="auto"/>
              <w:right w:val="single" w:sz="4" w:space="0" w:color="auto"/>
            </w:tcBorders>
            <w:noWrap/>
            <w:vAlign w:val="center"/>
          </w:tcPr>
          <w:p w14:paraId="78D13825" w14:textId="61A1BA33" w:rsidR="00992F94" w:rsidRPr="00992F94" w:rsidRDefault="00992F94" w:rsidP="00992F94">
            <w:pPr>
              <w:spacing w:after="0" w:line="240" w:lineRule="auto"/>
              <w:jc w:val="center"/>
              <w:rPr>
                <w:rFonts w:ascii="Bookman Old Style" w:eastAsia="Times New Roman" w:hAnsi="Bookman Old Style" w:cs="Calibri"/>
                <w:color w:val="000000"/>
                <w:sz w:val="20"/>
                <w:szCs w:val="20"/>
                <w:lang w:val="en-US" w:bidi="hi-IN"/>
              </w:rPr>
            </w:pPr>
          </w:p>
        </w:tc>
        <w:tc>
          <w:tcPr>
            <w:tcW w:w="1351" w:type="dxa"/>
            <w:tcBorders>
              <w:top w:val="nil"/>
              <w:left w:val="nil"/>
              <w:bottom w:val="single" w:sz="4" w:space="0" w:color="auto"/>
              <w:right w:val="single" w:sz="4" w:space="0" w:color="auto"/>
            </w:tcBorders>
            <w:noWrap/>
            <w:vAlign w:val="bottom"/>
          </w:tcPr>
          <w:p w14:paraId="0D63E48C" w14:textId="19A4C838" w:rsidR="00992F94" w:rsidRPr="00992F94" w:rsidRDefault="00992F94" w:rsidP="00992F94">
            <w:pPr>
              <w:spacing w:after="0" w:line="240" w:lineRule="auto"/>
              <w:jc w:val="center"/>
              <w:rPr>
                <w:rFonts w:ascii="Bookman Old Style" w:eastAsia="Times New Roman" w:hAnsi="Bookman Old Style" w:cs="Calibri"/>
                <w:color w:val="000000"/>
                <w:sz w:val="20"/>
                <w:szCs w:val="20"/>
                <w:lang w:val="en-US" w:bidi="hi-IN"/>
              </w:rPr>
            </w:pPr>
          </w:p>
        </w:tc>
      </w:tr>
      <w:tr w:rsidR="00992F94" w:rsidRPr="00992F94" w14:paraId="30B799C4" w14:textId="77777777" w:rsidTr="000F6B75">
        <w:trPr>
          <w:trHeight w:val="292"/>
        </w:trPr>
        <w:tc>
          <w:tcPr>
            <w:tcW w:w="884" w:type="dxa"/>
            <w:tcBorders>
              <w:top w:val="nil"/>
              <w:left w:val="single" w:sz="4" w:space="0" w:color="auto"/>
              <w:bottom w:val="single" w:sz="4" w:space="0" w:color="auto"/>
              <w:right w:val="single" w:sz="4" w:space="0" w:color="auto"/>
            </w:tcBorders>
            <w:noWrap/>
            <w:vAlign w:val="center"/>
            <w:hideMark/>
          </w:tcPr>
          <w:p w14:paraId="54BDF0FB" w14:textId="77777777" w:rsidR="00992F94" w:rsidRPr="00992F94" w:rsidRDefault="00992F94" w:rsidP="00992F94">
            <w:pPr>
              <w:spacing w:after="0" w:line="240" w:lineRule="auto"/>
              <w:jc w:val="center"/>
              <w:rPr>
                <w:rFonts w:ascii="Bookman Old Style" w:eastAsia="Times New Roman" w:hAnsi="Bookman Old Style" w:cs="Calibri"/>
                <w:color w:val="000000"/>
                <w:sz w:val="20"/>
                <w:szCs w:val="20"/>
                <w:lang w:val="en-US" w:bidi="hi-IN"/>
              </w:rPr>
            </w:pPr>
            <w:r w:rsidRPr="00992F94">
              <w:rPr>
                <w:rFonts w:ascii="Bookman Old Style" w:eastAsia="Times New Roman" w:hAnsi="Bookman Old Style" w:cs="Calibri"/>
                <w:color w:val="000000"/>
                <w:sz w:val="20"/>
                <w:szCs w:val="20"/>
                <w:lang w:val="en-US" w:bidi="hi-IN"/>
              </w:rPr>
              <w:t>2</w:t>
            </w:r>
          </w:p>
        </w:tc>
        <w:tc>
          <w:tcPr>
            <w:tcW w:w="4498" w:type="dxa"/>
            <w:tcBorders>
              <w:top w:val="nil"/>
              <w:left w:val="nil"/>
              <w:bottom w:val="single" w:sz="4" w:space="0" w:color="auto"/>
              <w:right w:val="single" w:sz="4" w:space="0" w:color="auto"/>
            </w:tcBorders>
            <w:noWrap/>
            <w:vAlign w:val="bottom"/>
            <w:hideMark/>
          </w:tcPr>
          <w:p w14:paraId="15D2C226" w14:textId="6D184869" w:rsidR="00992F94" w:rsidRPr="00992F94" w:rsidRDefault="00992F94" w:rsidP="00992F94">
            <w:pPr>
              <w:spacing w:after="0" w:line="240" w:lineRule="auto"/>
              <w:rPr>
                <w:rFonts w:ascii="Bookman Old Style" w:eastAsia="Times New Roman" w:hAnsi="Bookman Old Style" w:cs="Calibri"/>
                <w:color w:val="000000"/>
                <w:sz w:val="20"/>
                <w:szCs w:val="20"/>
                <w:lang w:val="en-US" w:bidi="hi-IN"/>
              </w:rPr>
            </w:pPr>
            <w:r w:rsidRPr="00992F94">
              <w:rPr>
                <w:rFonts w:ascii="Bookman Old Style" w:eastAsia="Times New Roman" w:hAnsi="Bookman Old Style" w:cs="Calibri"/>
                <w:color w:val="000000"/>
                <w:sz w:val="20"/>
                <w:szCs w:val="20"/>
                <w:lang w:val="en-US" w:bidi="hi-IN"/>
              </w:rPr>
              <w:t xml:space="preserve">Bol. </w:t>
            </w:r>
            <w:r w:rsidR="004C18CE">
              <w:rPr>
                <w:rFonts w:ascii="Bookman Old Style" w:eastAsia="Times New Roman" w:hAnsi="Bookman Old Style" w:cs="Calibri"/>
                <w:color w:val="000000"/>
                <w:sz w:val="20"/>
                <w:szCs w:val="20"/>
                <w:lang w:val="en-US" w:bidi="hi-IN"/>
              </w:rPr>
              <w:t xml:space="preserve">Ivermectin </w:t>
            </w:r>
            <w:r w:rsidRPr="00992F94">
              <w:rPr>
                <w:rFonts w:ascii="Bookman Old Style" w:eastAsia="Times New Roman" w:hAnsi="Bookman Old Style" w:cs="Calibri"/>
                <w:color w:val="000000"/>
                <w:sz w:val="20"/>
                <w:szCs w:val="20"/>
                <w:lang w:val="en-US" w:bidi="hi-IN"/>
              </w:rPr>
              <w:t>-</w:t>
            </w:r>
            <w:r w:rsidR="004C18CE">
              <w:rPr>
                <w:rFonts w:ascii="Bookman Old Style" w:eastAsia="Times New Roman" w:hAnsi="Bookman Old Style" w:cs="Calibri"/>
                <w:color w:val="000000"/>
                <w:sz w:val="20"/>
                <w:szCs w:val="20"/>
                <w:lang w:val="en-US" w:bidi="hi-IN"/>
              </w:rPr>
              <w:t>1</w:t>
            </w:r>
            <w:r w:rsidRPr="00992F94">
              <w:rPr>
                <w:rFonts w:ascii="Bookman Old Style" w:eastAsia="Times New Roman" w:hAnsi="Bookman Old Style" w:cs="Calibri"/>
                <w:color w:val="000000"/>
                <w:sz w:val="20"/>
                <w:szCs w:val="20"/>
                <w:lang w:val="en-US" w:bidi="hi-IN"/>
              </w:rPr>
              <w:t>00 mg</w:t>
            </w:r>
            <w:r w:rsidR="00E41F7A">
              <w:rPr>
                <w:rFonts w:ascii="Bookman Old Style" w:eastAsia="Times New Roman" w:hAnsi="Bookman Old Style" w:cs="Calibri"/>
                <w:color w:val="000000"/>
                <w:sz w:val="20"/>
                <w:szCs w:val="20"/>
                <w:lang w:val="en-US" w:bidi="hi-IN"/>
              </w:rPr>
              <w:t xml:space="preserve"> 1x6 </w:t>
            </w:r>
          </w:p>
        </w:tc>
        <w:tc>
          <w:tcPr>
            <w:tcW w:w="709" w:type="dxa"/>
            <w:tcBorders>
              <w:top w:val="nil"/>
              <w:left w:val="nil"/>
              <w:bottom w:val="single" w:sz="4" w:space="0" w:color="auto"/>
              <w:right w:val="single" w:sz="4" w:space="0" w:color="auto"/>
            </w:tcBorders>
            <w:vAlign w:val="center"/>
            <w:hideMark/>
          </w:tcPr>
          <w:p w14:paraId="516EF409" w14:textId="77777777" w:rsidR="00992F94" w:rsidRPr="00992F94" w:rsidRDefault="00992F94" w:rsidP="00992F94">
            <w:pPr>
              <w:spacing w:after="0" w:line="240" w:lineRule="auto"/>
              <w:jc w:val="center"/>
              <w:rPr>
                <w:rFonts w:ascii="Bookman Old Style" w:eastAsia="Times New Roman" w:hAnsi="Bookman Old Style" w:cs="Calibri"/>
                <w:color w:val="000000"/>
                <w:sz w:val="20"/>
                <w:szCs w:val="20"/>
                <w:lang w:val="en-US" w:bidi="hi-IN"/>
              </w:rPr>
            </w:pPr>
            <w:r w:rsidRPr="00992F94">
              <w:rPr>
                <w:rFonts w:ascii="Bookman Old Style" w:eastAsia="Times New Roman" w:hAnsi="Bookman Old Style" w:cs="Calibri"/>
                <w:color w:val="000000"/>
                <w:sz w:val="20"/>
                <w:szCs w:val="20"/>
                <w:lang w:val="en-US" w:bidi="hi-IN"/>
              </w:rPr>
              <w:t>Nos</w:t>
            </w:r>
          </w:p>
        </w:tc>
        <w:tc>
          <w:tcPr>
            <w:tcW w:w="992" w:type="dxa"/>
            <w:tcBorders>
              <w:top w:val="nil"/>
              <w:left w:val="nil"/>
              <w:bottom w:val="single" w:sz="4" w:space="0" w:color="auto"/>
              <w:right w:val="single" w:sz="4" w:space="0" w:color="auto"/>
            </w:tcBorders>
            <w:noWrap/>
            <w:vAlign w:val="center"/>
            <w:hideMark/>
          </w:tcPr>
          <w:p w14:paraId="2894DB02" w14:textId="22865087" w:rsidR="00992F94" w:rsidRPr="00992F94" w:rsidRDefault="00E41F7A" w:rsidP="00992F94">
            <w:pPr>
              <w:spacing w:after="0" w:line="240" w:lineRule="auto"/>
              <w:jc w:val="center"/>
              <w:rPr>
                <w:rFonts w:ascii="Bookman Old Style" w:eastAsia="Times New Roman" w:hAnsi="Bookman Old Style" w:cs="Calibri"/>
                <w:color w:val="000000"/>
                <w:sz w:val="20"/>
                <w:szCs w:val="20"/>
                <w:lang w:val="en-US" w:bidi="hi-IN"/>
              </w:rPr>
            </w:pPr>
            <w:r>
              <w:rPr>
                <w:rFonts w:ascii="Bookman Old Style" w:eastAsia="Times New Roman" w:hAnsi="Bookman Old Style" w:cs="Calibri"/>
                <w:color w:val="000000"/>
                <w:sz w:val="20"/>
                <w:szCs w:val="20"/>
                <w:lang w:val="en-US" w:bidi="hi-IN"/>
              </w:rPr>
              <w:t>2</w:t>
            </w:r>
            <w:r w:rsidR="005717B6">
              <w:rPr>
                <w:rFonts w:ascii="Bookman Old Style" w:eastAsia="Times New Roman" w:hAnsi="Bookman Old Style" w:cs="Calibri"/>
                <w:color w:val="000000"/>
                <w:sz w:val="20"/>
                <w:szCs w:val="20"/>
                <w:lang w:val="en-US" w:bidi="hi-IN"/>
              </w:rPr>
              <w:t>000</w:t>
            </w:r>
          </w:p>
        </w:tc>
        <w:tc>
          <w:tcPr>
            <w:tcW w:w="1843" w:type="dxa"/>
            <w:tcBorders>
              <w:top w:val="nil"/>
              <w:left w:val="nil"/>
              <w:bottom w:val="single" w:sz="4" w:space="0" w:color="auto"/>
              <w:right w:val="single" w:sz="4" w:space="0" w:color="auto"/>
            </w:tcBorders>
            <w:noWrap/>
            <w:vAlign w:val="center"/>
          </w:tcPr>
          <w:p w14:paraId="71A2981E" w14:textId="517F2CF5" w:rsidR="00992F94" w:rsidRPr="00992F94" w:rsidRDefault="00992F94" w:rsidP="00992F94">
            <w:pPr>
              <w:spacing w:after="0" w:line="240" w:lineRule="auto"/>
              <w:jc w:val="center"/>
              <w:rPr>
                <w:rFonts w:ascii="Bookman Old Style" w:eastAsia="Times New Roman" w:hAnsi="Bookman Old Style" w:cs="Calibri"/>
                <w:color w:val="000000"/>
                <w:sz w:val="20"/>
                <w:szCs w:val="20"/>
                <w:lang w:val="en-US" w:bidi="hi-IN"/>
              </w:rPr>
            </w:pPr>
          </w:p>
        </w:tc>
        <w:tc>
          <w:tcPr>
            <w:tcW w:w="1351" w:type="dxa"/>
            <w:tcBorders>
              <w:top w:val="nil"/>
              <w:left w:val="nil"/>
              <w:bottom w:val="single" w:sz="4" w:space="0" w:color="auto"/>
              <w:right w:val="single" w:sz="4" w:space="0" w:color="auto"/>
            </w:tcBorders>
            <w:noWrap/>
            <w:vAlign w:val="bottom"/>
          </w:tcPr>
          <w:p w14:paraId="05B2A02D" w14:textId="147116AA" w:rsidR="00992F94" w:rsidRPr="00992F94" w:rsidRDefault="00992F94" w:rsidP="00992F94">
            <w:pPr>
              <w:spacing w:after="0" w:line="240" w:lineRule="auto"/>
              <w:jc w:val="center"/>
              <w:rPr>
                <w:rFonts w:ascii="Bookman Old Style" w:eastAsia="Times New Roman" w:hAnsi="Bookman Old Style" w:cs="Calibri"/>
                <w:color w:val="000000"/>
                <w:sz w:val="20"/>
                <w:szCs w:val="20"/>
                <w:lang w:val="en-US" w:bidi="hi-IN"/>
              </w:rPr>
            </w:pPr>
          </w:p>
        </w:tc>
      </w:tr>
      <w:tr w:rsidR="00992F94" w:rsidRPr="00992F94" w14:paraId="47FCDAA3" w14:textId="77777777" w:rsidTr="000F6B75">
        <w:trPr>
          <w:trHeight w:val="292"/>
        </w:trPr>
        <w:tc>
          <w:tcPr>
            <w:tcW w:w="884" w:type="dxa"/>
            <w:tcBorders>
              <w:top w:val="nil"/>
              <w:left w:val="single" w:sz="4" w:space="0" w:color="auto"/>
              <w:bottom w:val="single" w:sz="4" w:space="0" w:color="auto"/>
              <w:right w:val="single" w:sz="4" w:space="0" w:color="auto"/>
            </w:tcBorders>
            <w:noWrap/>
            <w:vAlign w:val="center"/>
            <w:hideMark/>
          </w:tcPr>
          <w:p w14:paraId="0E92CF9E" w14:textId="77777777" w:rsidR="00992F94" w:rsidRPr="00992F94" w:rsidRDefault="00992F94" w:rsidP="00992F94">
            <w:pPr>
              <w:spacing w:after="0" w:line="240" w:lineRule="auto"/>
              <w:jc w:val="center"/>
              <w:rPr>
                <w:rFonts w:ascii="Bookman Old Style" w:eastAsia="Times New Roman" w:hAnsi="Bookman Old Style" w:cs="Calibri"/>
                <w:color w:val="000000"/>
                <w:sz w:val="20"/>
                <w:szCs w:val="20"/>
                <w:lang w:val="en-US" w:bidi="hi-IN"/>
              </w:rPr>
            </w:pPr>
            <w:r w:rsidRPr="00992F94">
              <w:rPr>
                <w:rFonts w:ascii="Bookman Old Style" w:eastAsia="Times New Roman" w:hAnsi="Bookman Old Style" w:cs="Calibri"/>
                <w:color w:val="000000"/>
                <w:sz w:val="20"/>
                <w:szCs w:val="20"/>
                <w:lang w:val="en-US" w:bidi="hi-IN"/>
              </w:rPr>
              <w:t>3</w:t>
            </w:r>
          </w:p>
        </w:tc>
        <w:tc>
          <w:tcPr>
            <w:tcW w:w="4498" w:type="dxa"/>
            <w:tcBorders>
              <w:top w:val="nil"/>
              <w:left w:val="nil"/>
              <w:bottom w:val="single" w:sz="4" w:space="0" w:color="auto"/>
              <w:right w:val="single" w:sz="4" w:space="0" w:color="auto"/>
            </w:tcBorders>
            <w:noWrap/>
            <w:vAlign w:val="bottom"/>
          </w:tcPr>
          <w:p w14:paraId="3133AAF4" w14:textId="1195375B" w:rsidR="00992F94" w:rsidRPr="00992F94" w:rsidRDefault="00EB3B9F" w:rsidP="00992F94">
            <w:pPr>
              <w:spacing w:after="0" w:line="240" w:lineRule="auto"/>
              <w:rPr>
                <w:rFonts w:ascii="Bookman Old Style" w:eastAsia="Times New Roman" w:hAnsi="Bookman Old Style" w:cs="Calibri"/>
                <w:color w:val="000000"/>
                <w:sz w:val="20"/>
                <w:szCs w:val="20"/>
                <w:lang w:val="en-US" w:bidi="hi-IN"/>
              </w:rPr>
            </w:pPr>
            <w:r>
              <w:rPr>
                <w:rFonts w:ascii="Bookman Old Style" w:eastAsia="Times New Roman" w:hAnsi="Bookman Old Style" w:cs="Calibri"/>
                <w:color w:val="000000"/>
                <w:sz w:val="20"/>
                <w:szCs w:val="20"/>
                <w:lang w:val="en-US" w:bidi="hi-IN"/>
              </w:rPr>
              <w:t>Agrimin</w:t>
            </w:r>
            <w:r w:rsidR="004C18CE">
              <w:rPr>
                <w:rFonts w:ascii="Bookman Old Style" w:eastAsia="Times New Roman" w:hAnsi="Bookman Old Style" w:cs="Calibri"/>
                <w:color w:val="000000"/>
                <w:sz w:val="20"/>
                <w:szCs w:val="20"/>
                <w:lang w:val="en-US" w:bidi="hi-IN"/>
              </w:rPr>
              <w:t xml:space="preserve"> I</w:t>
            </w:r>
            <w:r>
              <w:rPr>
                <w:rFonts w:ascii="Bookman Old Style" w:eastAsia="Times New Roman" w:hAnsi="Bookman Old Style" w:cs="Calibri"/>
                <w:color w:val="000000"/>
                <w:sz w:val="20"/>
                <w:szCs w:val="20"/>
                <w:lang w:val="en-US" w:bidi="hi-IN"/>
              </w:rPr>
              <w:t>/Minotas/Nutrisacc</w:t>
            </w:r>
            <w:r w:rsidR="004C18CE">
              <w:rPr>
                <w:rFonts w:ascii="Bookman Old Style" w:eastAsia="Times New Roman" w:hAnsi="Bookman Old Style" w:cs="Calibri"/>
                <w:color w:val="000000"/>
                <w:sz w:val="20"/>
                <w:szCs w:val="20"/>
                <w:lang w:val="en-US" w:bidi="hi-IN"/>
              </w:rPr>
              <w:t xml:space="preserve"> </w:t>
            </w:r>
            <w:r w:rsidR="000F6B75">
              <w:rPr>
                <w:rFonts w:ascii="Bookman Old Style" w:eastAsia="Times New Roman" w:hAnsi="Bookman Old Style" w:cs="Calibri"/>
                <w:color w:val="000000"/>
                <w:sz w:val="20"/>
                <w:szCs w:val="20"/>
                <w:lang w:val="en-US" w:bidi="hi-IN"/>
              </w:rPr>
              <w:t xml:space="preserve">Advance </w:t>
            </w:r>
            <w:r>
              <w:rPr>
                <w:rFonts w:ascii="Bookman Old Style" w:eastAsia="Times New Roman" w:hAnsi="Bookman Old Style" w:cs="Calibri"/>
                <w:color w:val="000000"/>
                <w:sz w:val="20"/>
                <w:szCs w:val="20"/>
                <w:lang w:val="en-US" w:bidi="hi-IN"/>
              </w:rPr>
              <w:t xml:space="preserve">Bolus </w:t>
            </w:r>
            <w:r w:rsidR="005717B6">
              <w:rPr>
                <w:rFonts w:ascii="Bookman Old Style" w:eastAsia="Times New Roman" w:hAnsi="Bookman Old Style" w:cs="Calibri"/>
                <w:color w:val="000000"/>
                <w:sz w:val="20"/>
                <w:szCs w:val="20"/>
                <w:lang w:val="en-US" w:bidi="hi-IN"/>
              </w:rPr>
              <w:t>– 1x7</w:t>
            </w:r>
          </w:p>
        </w:tc>
        <w:tc>
          <w:tcPr>
            <w:tcW w:w="709" w:type="dxa"/>
            <w:tcBorders>
              <w:top w:val="nil"/>
              <w:left w:val="nil"/>
              <w:bottom w:val="single" w:sz="4" w:space="0" w:color="auto"/>
              <w:right w:val="single" w:sz="4" w:space="0" w:color="auto"/>
            </w:tcBorders>
            <w:vAlign w:val="center"/>
            <w:hideMark/>
          </w:tcPr>
          <w:p w14:paraId="26322237" w14:textId="3C5BFCBE" w:rsidR="00992F94" w:rsidRPr="00992F94" w:rsidRDefault="005717B6" w:rsidP="00992F94">
            <w:pPr>
              <w:spacing w:after="0" w:line="240" w:lineRule="auto"/>
              <w:jc w:val="center"/>
              <w:rPr>
                <w:rFonts w:ascii="Bookman Old Style" w:eastAsia="Times New Roman" w:hAnsi="Bookman Old Style" w:cs="Calibri"/>
                <w:color w:val="000000"/>
                <w:sz w:val="20"/>
                <w:szCs w:val="20"/>
                <w:lang w:val="en-US" w:bidi="hi-IN"/>
              </w:rPr>
            </w:pPr>
            <w:r>
              <w:rPr>
                <w:rFonts w:ascii="Bookman Old Style" w:eastAsia="Times New Roman" w:hAnsi="Bookman Old Style" w:cs="Calibri"/>
                <w:color w:val="000000"/>
                <w:sz w:val="20"/>
                <w:szCs w:val="20"/>
                <w:lang w:val="en-US" w:bidi="hi-IN"/>
              </w:rPr>
              <w:t>Strip</w:t>
            </w:r>
          </w:p>
        </w:tc>
        <w:tc>
          <w:tcPr>
            <w:tcW w:w="992" w:type="dxa"/>
            <w:tcBorders>
              <w:top w:val="nil"/>
              <w:left w:val="nil"/>
              <w:bottom w:val="single" w:sz="4" w:space="0" w:color="auto"/>
              <w:right w:val="single" w:sz="4" w:space="0" w:color="auto"/>
            </w:tcBorders>
            <w:noWrap/>
            <w:vAlign w:val="center"/>
            <w:hideMark/>
          </w:tcPr>
          <w:p w14:paraId="6C576E12" w14:textId="73A587B9" w:rsidR="00992F94" w:rsidRPr="00992F94" w:rsidRDefault="00E419B6" w:rsidP="00992F94">
            <w:pPr>
              <w:spacing w:after="0" w:line="240" w:lineRule="auto"/>
              <w:jc w:val="center"/>
              <w:rPr>
                <w:rFonts w:ascii="Bookman Old Style" w:eastAsia="Times New Roman" w:hAnsi="Bookman Old Style" w:cs="Calibri"/>
                <w:color w:val="000000"/>
                <w:sz w:val="20"/>
                <w:szCs w:val="20"/>
                <w:lang w:val="en-US" w:bidi="hi-IN"/>
              </w:rPr>
            </w:pPr>
            <w:r>
              <w:rPr>
                <w:rFonts w:ascii="Bookman Old Style" w:eastAsia="Times New Roman" w:hAnsi="Bookman Old Style" w:cs="Calibri"/>
                <w:color w:val="000000"/>
                <w:sz w:val="20"/>
                <w:szCs w:val="20"/>
                <w:lang w:val="en-US" w:bidi="hi-IN"/>
              </w:rPr>
              <w:t>7</w:t>
            </w:r>
            <w:r w:rsidR="004C18CE" w:rsidRPr="00992F94">
              <w:rPr>
                <w:rFonts w:ascii="Bookman Old Style" w:eastAsia="Times New Roman" w:hAnsi="Bookman Old Style" w:cs="Calibri"/>
                <w:color w:val="000000"/>
                <w:sz w:val="20"/>
                <w:szCs w:val="20"/>
                <w:lang w:val="en-US" w:bidi="hi-IN"/>
              </w:rPr>
              <w:t>00</w:t>
            </w:r>
          </w:p>
        </w:tc>
        <w:tc>
          <w:tcPr>
            <w:tcW w:w="1843" w:type="dxa"/>
            <w:tcBorders>
              <w:top w:val="nil"/>
              <w:left w:val="nil"/>
              <w:bottom w:val="single" w:sz="4" w:space="0" w:color="auto"/>
              <w:right w:val="single" w:sz="4" w:space="0" w:color="auto"/>
            </w:tcBorders>
            <w:noWrap/>
            <w:vAlign w:val="center"/>
          </w:tcPr>
          <w:p w14:paraId="71269D6D" w14:textId="0BB04E79" w:rsidR="00992F94" w:rsidRPr="00992F94" w:rsidRDefault="00992F94" w:rsidP="00992F94">
            <w:pPr>
              <w:spacing w:after="0" w:line="240" w:lineRule="auto"/>
              <w:jc w:val="center"/>
              <w:rPr>
                <w:rFonts w:ascii="Bookman Old Style" w:eastAsia="Times New Roman" w:hAnsi="Bookman Old Style" w:cs="Calibri"/>
                <w:color w:val="000000"/>
                <w:sz w:val="20"/>
                <w:szCs w:val="20"/>
                <w:lang w:val="en-US" w:bidi="hi-IN"/>
              </w:rPr>
            </w:pPr>
          </w:p>
        </w:tc>
        <w:tc>
          <w:tcPr>
            <w:tcW w:w="1351" w:type="dxa"/>
            <w:tcBorders>
              <w:top w:val="nil"/>
              <w:left w:val="nil"/>
              <w:bottom w:val="single" w:sz="4" w:space="0" w:color="auto"/>
              <w:right w:val="single" w:sz="4" w:space="0" w:color="auto"/>
            </w:tcBorders>
            <w:noWrap/>
            <w:vAlign w:val="bottom"/>
          </w:tcPr>
          <w:p w14:paraId="71724639" w14:textId="16EC8B7F" w:rsidR="00992F94" w:rsidRPr="00992F94" w:rsidRDefault="00992F94" w:rsidP="00992F94">
            <w:pPr>
              <w:spacing w:after="0" w:line="240" w:lineRule="auto"/>
              <w:jc w:val="center"/>
              <w:rPr>
                <w:rFonts w:ascii="Bookman Old Style" w:eastAsia="Times New Roman" w:hAnsi="Bookman Old Style" w:cs="Calibri"/>
                <w:color w:val="000000"/>
                <w:sz w:val="20"/>
                <w:szCs w:val="20"/>
                <w:lang w:val="en-US" w:bidi="hi-IN"/>
              </w:rPr>
            </w:pPr>
          </w:p>
        </w:tc>
      </w:tr>
      <w:tr w:rsidR="004C18CE" w:rsidRPr="00992F94" w14:paraId="1E585ABE" w14:textId="77777777" w:rsidTr="000F6B75">
        <w:trPr>
          <w:trHeight w:val="292"/>
        </w:trPr>
        <w:tc>
          <w:tcPr>
            <w:tcW w:w="884" w:type="dxa"/>
            <w:tcBorders>
              <w:top w:val="nil"/>
              <w:left w:val="single" w:sz="4" w:space="0" w:color="auto"/>
              <w:bottom w:val="single" w:sz="4" w:space="0" w:color="auto"/>
              <w:right w:val="single" w:sz="4" w:space="0" w:color="auto"/>
            </w:tcBorders>
            <w:noWrap/>
            <w:vAlign w:val="center"/>
            <w:hideMark/>
          </w:tcPr>
          <w:p w14:paraId="4A5C88A3" w14:textId="77777777" w:rsidR="004C18CE" w:rsidRPr="00992F94" w:rsidRDefault="004C18CE" w:rsidP="004C18CE">
            <w:pPr>
              <w:spacing w:after="0" w:line="240" w:lineRule="auto"/>
              <w:jc w:val="center"/>
              <w:rPr>
                <w:rFonts w:ascii="Bookman Old Style" w:eastAsia="Times New Roman" w:hAnsi="Bookman Old Style" w:cs="Calibri"/>
                <w:color w:val="000000"/>
                <w:sz w:val="20"/>
                <w:szCs w:val="20"/>
                <w:lang w:val="en-US" w:bidi="hi-IN"/>
              </w:rPr>
            </w:pPr>
            <w:r w:rsidRPr="00992F94">
              <w:rPr>
                <w:rFonts w:ascii="Bookman Old Style" w:eastAsia="Times New Roman" w:hAnsi="Bookman Old Style" w:cs="Calibri"/>
                <w:color w:val="000000"/>
                <w:sz w:val="20"/>
                <w:szCs w:val="20"/>
                <w:lang w:val="en-US" w:bidi="hi-IN"/>
              </w:rPr>
              <w:t>4</w:t>
            </w:r>
          </w:p>
        </w:tc>
        <w:tc>
          <w:tcPr>
            <w:tcW w:w="4498" w:type="dxa"/>
            <w:tcBorders>
              <w:top w:val="nil"/>
              <w:left w:val="nil"/>
              <w:bottom w:val="single" w:sz="4" w:space="0" w:color="auto"/>
              <w:right w:val="single" w:sz="4" w:space="0" w:color="auto"/>
            </w:tcBorders>
            <w:noWrap/>
            <w:vAlign w:val="bottom"/>
          </w:tcPr>
          <w:p w14:paraId="5AF2C4DB" w14:textId="1745B081" w:rsidR="004C18CE" w:rsidRPr="00992F94" w:rsidRDefault="004C18CE" w:rsidP="004C18CE">
            <w:pPr>
              <w:spacing w:after="0" w:line="240" w:lineRule="auto"/>
              <w:rPr>
                <w:rFonts w:ascii="Bookman Old Style" w:eastAsia="Times New Roman" w:hAnsi="Bookman Old Style" w:cs="Calibri"/>
                <w:color w:val="000000"/>
                <w:sz w:val="20"/>
                <w:szCs w:val="20"/>
                <w:lang w:val="en-US" w:bidi="hi-IN"/>
              </w:rPr>
            </w:pPr>
            <w:r>
              <w:rPr>
                <w:rFonts w:ascii="Bookman Old Style" w:eastAsia="Times New Roman" w:hAnsi="Bookman Old Style" w:cs="Calibri"/>
                <w:color w:val="000000"/>
                <w:sz w:val="20"/>
                <w:szCs w:val="20"/>
                <w:lang w:val="en-US" w:bidi="hi-IN"/>
              </w:rPr>
              <w:t>Prajan</w:t>
            </w:r>
            <w:r w:rsidR="00BA4400">
              <w:rPr>
                <w:rFonts w:ascii="Bookman Old Style" w:eastAsia="Times New Roman" w:hAnsi="Bookman Old Style" w:cs="Calibri"/>
                <w:color w:val="000000"/>
                <w:sz w:val="20"/>
                <w:szCs w:val="20"/>
                <w:lang w:val="en-US" w:bidi="hi-IN"/>
              </w:rPr>
              <w:t>a</w:t>
            </w:r>
            <w:r>
              <w:rPr>
                <w:rFonts w:ascii="Bookman Old Style" w:eastAsia="Times New Roman" w:hAnsi="Bookman Old Style" w:cs="Calibri"/>
                <w:color w:val="000000"/>
                <w:sz w:val="20"/>
                <w:szCs w:val="20"/>
                <w:lang w:val="en-US" w:bidi="hi-IN"/>
              </w:rPr>
              <w:t xml:space="preserve"> HS Capsule – 1x6 </w:t>
            </w:r>
          </w:p>
        </w:tc>
        <w:tc>
          <w:tcPr>
            <w:tcW w:w="709" w:type="dxa"/>
            <w:tcBorders>
              <w:top w:val="nil"/>
              <w:left w:val="nil"/>
              <w:bottom w:val="single" w:sz="4" w:space="0" w:color="auto"/>
              <w:right w:val="single" w:sz="4" w:space="0" w:color="auto"/>
            </w:tcBorders>
            <w:vAlign w:val="center"/>
            <w:hideMark/>
          </w:tcPr>
          <w:p w14:paraId="2E76F820" w14:textId="440C9B61" w:rsidR="004C18CE" w:rsidRPr="00992F94" w:rsidRDefault="004C18CE" w:rsidP="004C18CE">
            <w:pPr>
              <w:spacing w:after="0" w:line="240" w:lineRule="auto"/>
              <w:jc w:val="center"/>
              <w:rPr>
                <w:rFonts w:ascii="Bookman Old Style" w:eastAsia="Times New Roman" w:hAnsi="Bookman Old Style" w:cs="Calibri"/>
                <w:color w:val="000000"/>
                <w:sz w:val="20"/>
                <w:szCs w:val="20"/>
                <w:lang w:val="en-US" w:bidi="hi-IN"/>
              </w:rPr>
            </w:pPr>
            <w:r>
              <w:rPr>
                <w:rFonts w:ascii="Bookman Old Style" w:eastAsia="Times New Roman" w:hAnsi="Bookman Old Style" w:cs="Calibri"/>
                <w:color w:val="000000"/>
                <w:sz w:val="20"/>
                <w:szCs w:val="20"/>
                <w:lang w:val="en-US" w:bidi="hi-IN"/>
              </w:rPr>
              <w:t>Strip</w:t>
            </w:r>
          </w:p>
        </w:tc>
        <w:tc>
          <w:tcPr>
            <w:tcW w:w="992" w:type="dxa"/>
            <w:tcBorders>
              <w:top w:val="nil"/>
              <w:left w:val="nil"/>
              <w:bottom w:val="single" w:sz="4" w:space="0" w:color="auto"/>
              <w:right w:val="single" w:sz="4" w:space="0" w:color="auto"/>
            </w:tcBorders>
            <w:noWrap/>
            <w:vAlign w:val="center"/>
            <w:hideMark/>
          </w:tcPr>
          <w:p w14:paraId="2519B30D" w14:textId="7F0ED8E8" w:rsidR="004C18CE" w:rsidRPr="00992F94" w:rsidRDefault="00E419B6" w:rsidP="004C18CE">
            <w:pPr>
              <w:spacing w:after="0" w:line="240" w:lineRule="auto"/>
              <w:jc w:val="center"/>
              <w:rPr>
                <w:rFonts w:ascii="Bookman Old Style" w:eastAsia="Times New Roman" w:hAnsi="Bookman Old Style" w:cs="Calibri"/>
                <w:color w:val="000000"/>
                <w:sz w:val="20"/>
                <w:szCs w:val="20"/>
                <w:lang w:val="en-US" w:bidi="hi-IN"/>
              </w:rPr>
            </w:pPr>
            <w:r>
              <w:rPr>
                <w:rFonts w:ascii="Bookman Old Style" w:eastAsia="Times New Roman" w:hAnsi="Bookman Old Style" w:cs="Calibri"/>
                <w:color w:val="000000"/>
                <w:sz w:val="20"/>
                <w:szCs w:val="20"/>
                <w:lang w:val="en-US" w:bidi="hi-IN"/>
              </w:rPr>
              <w:t>1</w:t>
            </w:r>
            <w:r w:rsidR="005717B6">
              <w:rPr>
                <w:rFonts w:ascii="Bookman Old Style" w:eastAsia="Times New Roman" w:hAnsi="Bookman Old Style" w:cs="Calibri"/>
                <w:color w:val="000000"/>
                <w:sz w:val="20"/>
                <w:szCs w:val="20"/>
                <w:lang w:val="en-US" w:bidi="hi-IN"/>
              </w:rPr>
              <w:t>4</w:t>
            </w:r>
            <w:r w:rsidR="004C18CE">
              <w:rPr>
                <w:rFonts w:ascii="Bookman Old Style" w:eastAsia="Times New Roman" w:hAnsi="Bookman Old Style" w:cs="Calibri"/>
                <w:color w:val="000000"/>
                <w:sz w:val="20"/>
                <w:szCs w:val="20"/>
                <w:lang w:val="en-US" w:bidi="hi-IN"/>
              </w:rPr>
              <w:t>00</w:t>
            </w:r>
          </w:p>
        </w:tc>
        <w:tc>
          <w:tcPr>
            <w:tcW w:w="1843" w:type="dxa"/>
            <w:tcBorders>
              <w:top w:val="nil"/>
              <w:left w:val="nil"/>
              <w:bottom w:val="single" w:sz="4" w:space="0" w:color="auto"/>
              <w:right w:val="single" w:sz="4" w:space="0" w:color="auto"/>
            </w:tcBorders>
            <w:noWrap/>
            <w:vAlign w:val="center"/>
          </w:tcPr>
          <w:p w14:paraId="65F6C1E0" w14:textId="117F182C" w:rsidR="004C18CE" w:rsidRPr="00992F94" w:rsidRDefault="004C18CE" w:rsidP="004C18CE">
            <w:pPr>
              <w:spacing w:after="0" w:line="240" w:lineRule="auto"/>
              <w:jc w:val="center"/>
              <w:rPr>
                <w:rFonts w:ascii="Bookman Old Style" w:eastAsia="Times New Roman" w:hAnsi="Bookman Old Style" w:cs="Calibri"/>
                <w:color w:val="000000"/>
                <w:sz w:val="20"/>
                <w:szCs w:val="20"/>
                <w:lang w:val="en-US" w:bidi="hi-IN"/>
              </w:rPr>
            </w:pPr>
          </w:p>
        </w:tc>
        <w:tc>
          <w:tcPr>
            <w:tcW w:w="1351" w:type="dxa"/>
            <w:tcBorders>
              <w:top w:val="nil"/>
              <w:left w:val="nil"/>
              <w:bottom w:val="single" w:sz="4" w:space="0" w:color="auto"/>
              <w:right w:val="single" w:sz="4" w:space="0" w:color="auto"/>
            </w:tcBorders>
            <w:noWrap/>
            <w:vAlign w:val="bottom"/>
          </w:tcPr>
          <w:p w14:paraId="4678AB81" w14:textId="05BF2871" w:rsidR="004C18CE" w:rsidRPr="00992F94" w:rsidRDefault="004C18CE" w:rsidP="004C18CE">
            <w:pPr>
              <w:spacing w:after="0" w:line="240" w:lineRule="auto"/>
              <w:jc w:val="center"/>
              <w:rPr>
                <w:rFonts w:ascii="Bookman Old Style" w:eastAsia="Times New Roman" w:hAnsi="Bookman Old Style" w:cs="Calibri"/>
                <w:color w:val="000000"/>
                <w:sz w:val="20"/>
                <w:szCs w:val="20"/>
                <w:lang w:val="en-US" w:bidi="hi-IN"/>
              </w:rPr>
            </w:pPr>
          </w:p>
        </w:tc>
      </w:tr>
      <w:tr w:rsidR="004C18CE" w:rsidRPr="00992F94" w14:paraId="49D0A1CB" w14:textId="77777777" w:rsidTr="000F6B75">
        <w:trPr>
          <w:trHeight w:val="292"/>
        </w:trPr>
        <w:tc>
          <w:tcPr>
            <w:tcW w:w="884" w:type="dxa"/>
            <w:tcBorders>
              <w:top w:val="nil"/>
              <w:left w:val="single" w:sz="4" w:space="0" w:color="auto"/>
              <w:bottom w:val="single" w:sz="4" w:space="0" w:color="auto"/>
              <w:right w:val="single" w:sz="4" w:space="0" w:color="auto"/>
            </w:tcBorders>
            <w:noWrap/>
            <w:vAlign w:val="center"/>
            <w:hideMark/>
          </w:tcPr>
          <w:p w14:paraId="3E9DED8F" w14:textId="77777777" w:rsidR="004C18CE" w:rsidRPr="00992F94" w:rsidRDefault="004C18CE" w:rsidP="004C18CE">
            <w:pPr>
              <w:spacing w:after="0" w:line="240" w:lineRule="auto"/>
              <w:jc w:val="center"/>
              <w:rPr>
                <w:rFonts w:ascii="Bookman Old Style" w:eastAsia="Times New Roman" w:hAnsi="Bookman Old Style" w:cs="Calibri"/>
                <w:color w:val="000000"/>
                <w:sz w:val="20"/>
                <w:szCs w:val="20"/>
                <w:lang w:val="en-US" w:bidi="hi-IN"/>
              </w:rPr>
            </w:pPr>
            <w:r w:rsidRPr="00992F94">
              <w:rPr>
                <w:rFonts w:ascii="Bookman Old Style" w:eastAsia="Times New Roman" w:hAnsi="Bookman Old Style" w:cs="Calibri"/>
                <w:color w:val="000000"/>
                <w:sz w:val="20"/>
                <w:szCs w:val="20"/>
                <w:lang w:val="en-US" w:bidi="hi-IN"/>
              </w:rPr>
              <w:t>5</w:t>
            </w:r>
          </w:p>
        </w:tc>
        <w:tc>
          <w:tcPr>
            <w:tcW w:w="4498" w:type="dxa"/>
            <w:tcBorders>
              <w:top w:val="nil"/>
              <w:left w:val="nil"/>
              <w:bottom w:val="single" w:sz="4" w:space="0" w:color="auto"/>
              <w:right w:val="single" w:sz="4" w:space="0" w:color="auto"/>
            </w:tcBorders>
            <w:noWrap/>
            <w:vAlign w:val="bottom"/>
          </w:tcPr>
          <w:p w14:paraId="4BAF6C2D" w14:textId="7259886C" w:rsidR="004C18CE" w:rsidRPr="00992F94" w:rsidRDefault="004C18CE" w:rsidP="004C18CE">
            <w:pPr>
              <w:spacing w:after="0" w:line="240" w:lineRule="auto"/>
              <w:rPr>
                <w:rFonts w:ascii="Bookman Old Style" w:eastAsia="Times New Roman" w:hAnsi="Bookman Old Style" w:cs="Calibri"/>
                <w:color w:val="000000"/>
                <w:sz w:val="20"/>
                <w:szCs w:val="20"/>
                <w:lang w:val="en-US" w:bidi="hi-IN"/>
              </w:rPr>
            </w:pPr>
            <w:r>
              <w:rPr>
                <w:rFonts w:ascii="Bookman Old Style" w:eastAsia="Times New Roman" w:hAnsi="Bookman Old Style" w:cs="Calibri"/>
                <w:color w:val="000000"/>
                <w:sz w:val="20"/>
                <w:szCs w:val="20"/>
                <w:lang w:val="en-US" w:bidi="hi-IN"/>
              </w:rPr>
              <w:t>Lugol’s Iodine – 100 ml</w:t>
            </w:r>
          </w:p>
        </w:tc>
        <w:tc>
          <w:tcPr>
            <w:tcW w:w="709" w:type="dxa"/>
            <w:tcBorders>
              <w:top w:val="nil"/>
              <w:left w:val="nil"/>
              <w:bottom w:val="single" w:sz="4" w:space="0" w:color="auto"/>
              <w:right w:val="single" w:sz="4" w:space="0" w:color="auto"/>
            </w:tcBorders>
            <w:vAlign w:val="center"/>
            <w:hideMark/>
          </w:tcPr>
          <w:p w14:paraId="23D5E366" w14:textId="77777777" w:rsidR="004C18CE" w:rsidRPr="00992F94" w:rsidRDefault="004C18CE" w:rsidP="004C18CE">
            <w:pPr>
              <w:spacing w:after="0" w:line="240" w:lineRule="auto"/>
              <w:jc w:val="center"/>
              <w:rPr>
                <w:rFonts w:ascii="Bookman Old Style" w:eastAsia="Times New Roman" w:hAnsi="Bookman Old Style" w:cs="Calibri"/>
                <w:color w:val="000000"/>
                <w:sz w:val="20"/>
                <w:szCs w:val="20"/>
                <w:lang w:val="en-US" w:bidi="hi-IN"/>
              </w:rPr>
            </w:pPr>
            <w:r w:rsidRPr="00992F94">
              <w:rPr>
                <w:rFonts w:ascii="Bookman Old Style" w:eastAsia="Times New Roman" w:hAnsi="Bookman Old Style" w:cs="Calibri"/>
                <w:color w:val="000000"/>
                <w:sz w:val="20"/>
                <w:szCs w:val="20"/>
                <w:lang w:val="en-US" w:bidi="hi-IN"/>
              </w:rPr>
              <w:t>Nos</w:t>
            </w:r>
          </w:p>
        </w:tc>
        <w:tc>
          <w:tcPr>
            <w:tcW w:w="992" w:type="dxa"/>
            <w:tcBorders>
              <w:top w:val="nil"/>
              <w:left w:val="nil"/>
              <w:bottom w:val="single" w:sz="4" w:space="0" w:color="auto"/>
              <w:right w:val="single" w:sz="4" w:space="0" w:color="auto"/>
            </w:tcBorders>
            <w:noWrap/>
            <w:vAlign w:val="center"/>
            <w:hideMark/>
          </w:tcPr>
          <w:p w14:paraId="5F818CDB" w14:textId="335DF4B5" w:rsidR="004C18CE" w:rsidRPr="00992F94" w:rsidRDefault="00E73920" w:rsidP="004C18CE">
            <w:pPr>
              <w:spacing w:after="0" w:line="240" w:lineRule="auto"/>
              <w:jc w:val="center"/>
              <w:rPr>
                <w:rFonts w:ascii="Bookman Old Style" w:eastAsia="Times New Roman" w:hAnsi="Bookman Old Style" w:cs="Calibri"/>
                <w:color w:val="000000"/>
                <w:sz w:val="20"/>
                <w:szCs w:val="20"/>
                <w:lang w:val="en-US" w:bidi="hi-IN"/>
              </w:rPr>
            </w:pPr>
            <w:r>
              <w:rPr>
                <w:rFonts w:ascii="Bookman Old Style" w:eastAsia="Times New Roman" w:hAnsi="Bookman Old Style" w:cs="Calibri"/>
                <w:color w:val="000000"/>
                <w:sz w:val="20"/>
                <w:szCs w:val="20"/>
                <w:lang w:val="en-US" w:bidi="hi-IN"/>
              </w:rPr>
              <w:t>4</w:t>
            </w:r>
            <w:r w:rsidR="004C18CE" w:rsidRPr="00992F94">
              <w:rPr>
                <w:rFonts w:ascii="Bookman Old Style" w:eastAsia="Times New Roman" w:hAnsi="Bookman Old Style" w:cs="Calibri"/>
                <w:color w:val="000000"/>
                <w:sz w:val="20"/>
                <w:szCs w:val="20"/>
                <w:lang w:val="en-US" w:bidi="hi-IN"/>
              </w:rPr>
              <w:t>0</w:t>
            </w:r>
          </w:p>
        </w:tc>
        <w:tc>
          <w:tcPr>
            <w:tcW w:w="1843" w:type="dxa"/>
            <w:tcBorders>
              <w:top w:val="nil"/>
              <w:left w:val="nil"/>
              <w:bottom w:val="single" w:sz="4" w:space="0" w:color="auto"/>
              <w:right w:val="single" w:sz="4" w:space="0" w:color="auto"/>
            </w:tcBorders>
            <w:noWrap/>
            <w:vAlign w:val="center"/>
          </w:tcPr>
          <w:p w14:paraId="08058E5F" w14:textId="496844A8" w:rsidR="004C18CE" w:rsidRPr="00992F94" w:rsidRDefault="004C18CE" w:rsidP="004C18CE">
            <w:pPr>
              <w:spacing w:after="0" w:line="240" w:lineRule="auto"/>
              <w:jc w:val="center"/>
              <w:rPr>
                <w:rFonts w:ascii="Bookman Old Style" w:eastAsia="Times New Roman" w:hAnsi="Bookman Old Style" w:cs="Calibri"/>
                <w:color w:val="000000"/>
                <w:sz w:val="20"/>
                <w:szCs w:val="20"/>
                <w:lang w:val="en-US" w:bidi="hi-IN"/>
              </w:rPr>
            </w:pPr>
          </w:p>
        </w:tc>
        <w:tc>
          <w:tcPr>
            <w:tcW w:w="1351" w:type="dxa"/>
            <w:tcBorders>
              <w:top w:val="nil"/>
              <w:left w:val="nil"/>
              <w:bottom w:val="single" w:sz="4" w:space="0" w:color="auto"/>
              <w:right w:val="single" w:sz="4" w:space="0" w:color="auto"/>
            </w:tcBorders>
            <w:noWrap/>
            <w:vAlign w:val="bottom"/>
          </w:tcPr>
          <w:p w14:paraId="583379B3" w14:textId="53CF0E66" w:rsidR="004C18CE" w:rsidRPr="00992F94" w:rsidRDefault="004C18CE" w:rsidP="004C18CE">
            <w:pPr>
              <w:spacing w:after="0" w:line="240" w:lineRule="auto"/>
              <w:jc w:val="center"/>
              <w:rPr>
                <w:rFonts w:ascii="Bookman Old Style" w:eastAsia="Times New Roman" w:hAnsi="Bookman Old Style" w:cs="Calibri"/>
                <w:color w:val="000000"/>
                <w:sz w:val="20"/>
                <w:szCs w:val="20"/>
                <w:lang w:val="en-US" w:bidi="hi-IN"/>
              </w:rPr>
            </w:pPr>
          </w:p>
        </w:tc>
      </w:tr>
    </w:tbl>
    <w:p w14:paraId="0A33D8A9" w14:textId="77777777" w:rsidR="00DE1E17" w:rsidRDefault="00DE1E17" w:rsidP="00E11A0F">
      <w:pPr>
        <w:pStyle w:val="ListParagraph"/>
        <w:autoSpaceDE w:val="0"/>
        <w:autoSpaceDN w:val="0"/>
        <w:adjustRightInd w:val="0"/>
        <w:spacing w:after="0" w:line="240" w:lineRule="auto"/>
        <w:rPr>
          <w:rFonts w:ascii="Bookman Old Style" w:hAnsi="Bookman Old Style" w:cstheme="minorBidi"/>
          <w:b/>
          <w:bCs/>
          <w:sz w:val="24"/>
          <w:szCs w:val="21"/>
          <w:lang w:val="en-US" w:bidi="hi-IN"/>
        </w:rPr>
      </w:pPr>
    </w:p>
    <w:p w14:paraId="66D35A6D" w14:textId="77777777" w:rsidR="005C43B3" w:rsidRPr="005C43B3" w:rsidRDefault="005C43B3" w:rsidP="005C43B3">
      <w:pPr>
        <w:pStyle w:val="ListParagraph"/>
        <w:autoSpaceDE w:val="0"/>
        <w:autoSpaceDN w:val="0"/>
        <w:adjustRightInd w:val="0"/>
        <w:spacing w:after="0" w:line="240" w:lineRule="auto"/>
        <w:jc w:val="center"/>
        <w:rPr>
          <w:rFonts w:ascii="Bookman Old Style" w:hAnsi="Bookman Old Style" w:cstheme="minorBidi"/>
          <w:b/>
          <w:bCs/>
          <w:sz w:val="24"/>
          <w:szCs w:val="21"/>
          <w:lang w:val="en-US" w:bidi="hi-IN"/>
        </w:rPr>
      </w:pPr>
    </w:p>
    <w:sectPr w:rsidR="005C43B3" w:rsidRPr="005C43B3" w:rsidSect="001D3390">
      <w:endnotePr>
        <w:numFmt w:val="decimal"/>
      </w:endnotePr>
      <w:pgSz w:w="12240" w:h="15840" w:code="1"/>
      <w:pgMar w:top="720" w:right="1080" w:bottom="567" w:left="1080" w:header="720" w:footer="720" w:gutter="0"/>
      <w:paperSrc w:first="7" w:other="7"/>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506AC" w14:textId="77777777" w:rsidR="001D60BA" w:rsidRDefault="001D60BA" w:rsidP="00103774">
      <w:pPr>
        <w:spacing w:after="0" w:line="240" w:lineRule="auto"/>
      </w:pPr>
      <w:r>
        <w:separator/>
      </w:r>
    </w:p>
  </w:endnote>
  <w:endnote w:type="continuationSeparator" w:id="0">
    <w:p w14:paraId="0D206BB0" w14:textId="77777777" w:rsidR="001D60BA" w:rsidRDefault="001D60BA" w:rsidP="0010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69969" w14:textId="77777777" w:rsidR="001D60BA" w:rsidRDefault="001D60BA" w:rsidP="00103774">
      <w:pPr>
        <w:spacing w:after="0" w:line="240" w:lineRule="auto"/>
      </w:pPr>
      <w:r>
        <w:separator/>
      </w:r>
    </w:p>
  </w:footnote>
  <w:footnote w:type="continuationSeparator" w:id="0">
    <w:p w14:paraId="209FB1CE" w14:textId="77777777" w:rsidR="001D60BA" w:rsidRDefault="001D60BA" w:rsidP="001037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609"/>
    <w:multiLevelType w:val="hybridMultilevel"/>
    <w:tmpl w:val="5888C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57676"/>
    <w:multiLevelType w:val="hybridMultilevel"/>
    <w:tmpl w:val="623C2762"/>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0970DD"/>
    <w:multiLevelType w:val="hybridMultilevel"/>
    <w:tmpl w:val="230250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F0E50F4"/>
    <w:multiLevelType w:val="hybridMultilevel"/>
    <w:tmpl w:val="67CC99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C75278"/>
    <w:multiLevelType w:val="hybridMultilevel"/>
    <w:tmpl w:val="16FE5728"/>
    <w:lvl w:ilvl="0" w:tplc="BD561E4E">
      <w:start w:val="1"/>
      <w:numFmt w:val="lowerLetter"/>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1C627F8C"/>
    <w:multiLevelType w:val="hybridMultilevel"/>
    <w:tmpl w:val="9EAEFDDE"/>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1C66F4"/>
    <w:multiLevelType w:val="hybridMultilevel"/>
    <w:tmpl w:val="B83C6BDE"/>
    <w:lvl w:ilvl="0" w:tplc="A704D0B8">
      <w:start w:val="1"/>
      <w:numFmt w:val="decimal"/>
      <w:lvlText w:val="%1."/>
      <w:lvlJc w:val="left"/>
      <w:pPr>
        <w:ind w:left="743" w:hanging="360"/>
      </w:pPr>
      <w:rPr>
        <w:spacing w:val="0"/>
        <w:w w:val="121"/>
        <w:lang w:val="en-US" w:eastAsia="en-US" w:bidi="ar-SA"/>
      </w:rPr>
    </w:lvl>
    <w:lvl w:ilvl="1" w:tplc="ABDC8FC8">
      <w:start w:val="1"/>
      <w:numFmt w:val="lowerLetter"/>
      <w:lvlText w:val="%2."/>
      <w:lvlJc w:val="left"/>
      <w:pPr>
        <w:ind w:left="666" w:hanging="360"/>
      </w:pPr>
      <w:rPr>
        <w:rFonts w:ascii="Cambria" w:eastAsia="Cambria" w:hAnsi="Cambria" w:cs="Cambria" w:hint="default"/>
        <w:b/>
        <w:bCs/>
        <w:i w:val="0"/>
        <w:iCs w:val="0"/>
        <w:spacing w:val="0"/>
        <w:w w:val="119"/>
        <w:sz w:val="24"/>
        <w:szCs w:val="24"/>
        <w:lang w:val="en-US" w:eastAsia="en-US" w:bidi="ar-SA"/>
      </w:rPr>
    </w:lvl>
    <w:lvl w:ilvl="2" w:tplc="8B108D22">
      <w:start w:val="1"/>
      <w:numFmt w:val="lowerRoman"/>
      <w:lvlText w:val="(%3)"/>
      <w:lvlJc w:val="left"/>
      <w:pPr>
        <w:ind w:left="1463" w:hanging="269"/>
      </w:pPr>
      <w:rPr>
        <w:rFonts w:ascii="Cambria" w:eastAsia="Cambria" w:hAnsi="Cambria" w:cs="Cambria" w:hint="default"/>
        <w:b w:val="0"/>
        <w:bCs w:val="0"/>
        <w:i w:val="0"/>
        <w:iCs w:val="0"/>
        <w:spacing w:val="-2"/>
        <w:w w:val="78"/>
        <w:sz w:val="22"/>
        <w:szCs w:val="22"/>
        <w:lang w:val="en-US" w:eastAsia="en-US" w:bidi="ar-SA"/>
      </w:rPr>
    </w:lvl>
    <w:lvl w:ilvl="3" w:tplc="EF346218">
      <w:start w:val="1"/>
      <w:numFmt w:val="lowerRoman"/>
      <w:lvlText w:val="%4."/>
      <w:lvlJc w:val="left"/>
      <w:pPr>
        <w:ind w:left="1441" w:hanging="495"/>
      </w:pPr>
      <w:rPr>
        <w:rFonts w:ascii="Cambria" w:eastAsia="Cambria" w:hAnsi="Cambria" w:cs="Cambria" w:hint="default"/>
        <w:b w:val="0"/>
        <w:bCs w:val="0"/>
        <w:i w:val="0"/>
        <w:iCs w:val="0"/>
        <w:spacing w:val="0"/>
        <w:w w:val="128"/>
        <w:sz w:val="22"/>
        <w:szCs w:val="22"/>
        <w:lang w:val="en-US" w:eastAsia="en-US" w:bidi="ar-SA"/>
      </w:rPr>
    </w:lvl>
    <w:lvl w:ilvl="4" w:tplc="B192C1EA">
      <w:numFmt w:val="bullet"/>
      <w:lvlText w:val="•"/>
      <w:lvlJc w:val="left"/>
      <w:pPr>
        <w:ind w:left="2689" w:hanging="495"/>
      </w:pPr>
      <w:rPr>
        <w:lang w:val="en-US" w:eastAsia="en-US" w:bidi="ar-SA"/>
      </w:rPr>
    </w:lvl>
    <w:lvl w:ilvl="5" w:tplc="D9DC4D38">
      <w:numFmt w:val="bullet"/>
      <w:lvlText w:val="•"/>
      <w:lvlJc w:val="left"/>
      <w:pPr>
        <w:ind w:left="3918" w:hanging="495"/>
      </w:pPr>
      <w:rPr>
        <w:lang w:val="en-US" w:eastAsia="en-US" w:bidi="ar-SA"/>
      </w:rPr>
    </w:lvl>
    <w:lvl w:ilvl="6" w:tplc="DF9266B0">
      <w:numFmt w:val="bullet"/>
      <w:lvlText w:val="•"/>
      <w:lvlJc w:val="left"/>
      <w:pPr>
        <w:ind w:left="5147" w:hanging="495"/>
      </w:pPr>
      <w:rPr>
        <w:lang w:val="en-US" w:eastAsia="en-US" w:bidi="ar-SA"/>
      </w:rPr>
    </w:lvl>
    <w:lvl w:ilvl="7" w:tplc="E0D4D376">
      <w:numFmt w:val="bullet"/>
      <w:lvlText w:val="•"/>
      <w:lvlJc w:val="left"/>
      <w:pPr>
        <w:ind w:left="6376" w:hanging="495"/>
      </w:pPr>
      <w:rPr>
        <w:lang w:val="en-US" w:eastAsia="en-US" w:bidi="ar-SA"/>
      </w:rPr>
    </w:lvl>
    <w:lvl w:ilvl="8" w:tplc="FA226F58">
      <w:numFmt w:val="bullet"/>
      <w:lvlText w:val="•"/>
      <w:lvlJc w:val="left"/>
      <w:pPr>
        <w:ind w:left="7606" w:hanging="495"/>
      </w:pPr>
      <w:rPr>
        <w:lang w:val="en-US" w:eastAsia="en-US" w:bidi="ar-SA"/>
      </w:rPr>
    </w:lvl>
  </w:abstractNum>
  <w:abstractNum w:abstractNumId="7" w15:restartNumberingAfterBreak="0">
    <w:nsid w:val="296B3925"/>
    <w:multiLevelType w:val="hybridMultilevel"/>
    <w:tmpl w:val="092669B2"/>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9193ACD"/>
    <w:multiLevelType w:val="hybridMultilevel"/>
    <w:tmpl w:val="0C661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8E008B"/>
    <w:multiLevelType w:val="hybridMultilevel"/>
    <w:tmpl w:val="1EF0366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0507D37"/>
    <w:multiLevelType w:val="hybridMultilevel"/>
    <w:tmpl w:val="81004ADE"/>
    <w:lvl w:ilvl="0" w:tplc="B1B2A12C">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425A3E54"/>
    <w:multiLevelType w:val="hybridMultilevel"/>
    <w:tmpl w:val="AC68A3EE"/>
    <w:lvl w:ilvl="0" w:tplc="5F5CC17E">
      <w:numFmt w:val="bullet"/>
      <w:lvlText w:val=""/>
      <w:lvlJc w:val="left"/>
      <w:pPr>
        <w:ind w:left="743" w:hanging="360"/>
      </w:pPr>
      <w:rPr>
        <w:rFonts w:ascii="Symbol" w:eastAsia="Symbol" w:hAnsi="Symbol" w:cs="Symbol" w:hint="default"/>
        <w:b w:val="0"/>
        <w:bCs w:val="0"/>
        <w:i w:val="0"/>
        <w:iCs w:val="0"/>
        <w:spacing w:val="0"/>
        <w:w w:val="100"/>
        <w:sz w:val="22"/>
        <w:szCs w:val="22"/>
        <w:lang w:val="en-US" w:eastAsia="en-US" w:bidi="ar-SA"/>
      </w:rPr>
    </w:lvl>
    <w:lvl w:ilvl="1" w:tplc="A224B8E2">
      <w:numFmt w:val="bullet"/>
      <w:lvlText w:val="•"/>
      <w:lvlJc w:val="left"/>
      <w:pPr>
        <w:ind w:left="1672" w:hanging="360"/>
      </w:pPr>
      <w:rPr>
        <w:lang w:val="en-US" w:eastAsia="en-US" w:bidi="ar-SA"/>
      </w:rPr>
    </w:lvl>
    <w:lvl w:ilvl="2" w:tplc="47D2CBF6">
      <w:numFmt w:val="bullet"/>
      <w:lvlText w:val="•"/>
      <w:lvlJc w:val="left"/>
      <w:pPr>
        <w:ind w:left="2604" w:hanging="360"/>
      </w:pPr>
      <w:rPr>
        <w:lang w:val="en-US" w:eastAsia="en-US" w:bidi="ar-SA"/>
      </w:rPr>
    </w:lvl>
    <w:lvl w:ilvl="3" w:tplc="4FC46EA4">
      <w:numFmt w:val="bullet"/>
      <w:lvlText w:val="•"/>
      <w:lvlJc w:val="left"/>
      <w:pPr>
        <w:ind w:left="3537" w:hanging="360"/>
      </w:pPr>
      <w:rPr>
        <w:lang w:val="en-US" w:eastAsia="en-US" w:bidi="ar-SA"/>
      </w:rPr>
    </w:lvl>
    <w:lvl w:ilvl="4" w:tplc="EEAAA05C">
      <w:numFmt w:val="bullet"/>
      <w:lvlText w:val="•"/>
      <w:lvlJc w:val="left"/>
      <w:pPr>
        <w:ind w:left="4469" w:hanging="360"/>
      </w:pPr>
      <w:rPr>
        <w:lang w:val="en-US" w:eastAsia="en-US" w:bidi="ar-SA"/>
      </w:rPr>
    </w:lvl>
    <w:lvl w:ilvl="5" w:tplc="60726896">
      <w:numFmt w:val="bullet"/>
      <w:lvlText w:val="•"/>
      <w:lvlJc w:val="left"/>
      <w:pPr>
        <w:ind w:left="5402" w:hanging="360"/>
      </w:pPr>
      <w:rPr>
        <w:lang w:val="en-US" w:eastAsia="en-US" w:bidi="ar-SA"/>
      </w:rPr>
    </w:lvl>
    <w:lvl w:ilvl="6" w:tplc="C2D86B8E">
      <w:numFmt w:val="bullet"/>
      <w:lvlText w:val="•"/>
      <w:lvlJc w:val="left"/>
      <w:pPr>
        <w:ind w:left="6334" w:hanging="360"/>
      </w:pPr>
      <w:rPr>
        <w:lang w:val="en-US" w:eastAsia="en-US" w:bidi="ar-SA"/>
      </w:rPr>
    </w:lvl>
    <w:lvl w:ilvl="7" w:tplc="B5CCD116">
      <w:numFmt w:val="bullet"/>
      <w:lvlText w:val="•"/>
      <w:lvlJc w:val="left"/>
      <w:pPr>
        <w:ind w:left="7267" w:hanging="360"/>
      </w:pPr>
      <w:rPr>
        <w:lang w:val="en-US" w:eastAsia="en-US" w:bidi="ar-SA"/>
      </w:rPr>
    </w:lvl>
    <w:lvl w:ilvl="8" w:tplc="E57C7C14">
      <w:numFmt w:val="bullet"/>
      <w:lvlText w:val="•"/>
      <w:lvlJc w:val="left"/>
      <w:pPr>
        <w:ind w:left="8199" w:hanging="360"/>
      </w:pPr>
      <w:rPr>
        <w:lang w:val="en-US" w:eastAsia="en-US" w:bidi="ar-SA"/>
      </w:rPr>
    </w:lvl>
  </w:abstractNum>
  <w:abstractNum w:abstractNumId="12" w15:restartNumberingAfterBreak="0">
    <w:nsid w:val="45186CF0"/>
    <w:multiLevelType w:val="hybridMultilevel"/>
    <w:tmpl w:val="FDC28A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A90210"/>
    <w:multiLevelType w:val="hybridMultilevel"/>
    <w:tmpl w:val="EA8EF332"/>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BA24287"/>
    <w:multiLevelType w:val="hybridMultilevel"/>
    <w:tmpl w:val="D82831D0"/>
    <w:lvl w:ilvl="0" w:tplc="786A1CEC">
      <w:start w:val="1"/>
      <w:numFmt w:val="lowerLetter"/>
      <w:lvlText w:val="%1)"/>
      <w:lvlJc w:val="left"/>
      <w:pPr>
        <w:ind w:left="743" w:hanging="360"/>
      </w:pPr>
      <w:rPr>
        <w:rFonts w:ascii="Cambria" w:eastAsia="Cambria" w:hAnsi="Cambria" w:cs="Cambria" w:hint="default"/>
        <w:b w:val="0"/>
        <w:bCs w:val="0"/>
        <w:i w:val="0"/>
        <w:iCs w:val="0"/>
        <w:spacing w:val="-1"/>
        <w:w w:val="101"/>
        <w:sz w:val="22"/>
        <w:szCs w:val="22"/>
        <w:lang w:val="en-US" w:eastAsia="en-US" w:bidi="ar-SA"/>
      </w:rPr>
    </w:lvl>
    <w:lvl w:ilvl="1" w:tplc="FBB4E04A">
      <w:numFmt w:val="bullet"/>
      <w:lvlText w:val="•"/>
      <w:lvlJc w:val="left"/>
      <w:pPr>
        <w:ind w:left="1672" w:hanging="360"/>
      </w:pPr>
      <w:rPr>
        <w:lang w:val="en-US" w:eastAsia="en-US" w:bidi="ar-SA"/>
      </w:rPr>
    </w:lvl>
    <w:lvl w:ilvl="2" w:tplc="04823EDA">
      <w:numFmt w:val="bullet"/>
      <w:lvlText w:val="•"/>
      <w:lvlJc w:val="left"/>
      <w:pPr>
        <w:ind w:left="2604" w:hanging="360"/>
      </w:pPr>
      <w:rPr>
        <w:lang w:val="en-US" w:eastAsia="en-US" w:bidi="ar-SA"/>
      </w:rPr>
    </w:lvl>
    <w:lvl w:ilvl="3" w:tplc="C4604ECC">
      <w:numFmt w:val="bullet"/>
      <w:lvlText w:val="•"/>
      <w:lvlJc w:val="left"/>
      <w:pPr>
        <w:ind w:left="3537" w:hanging="360"/>
      </w:pPr>
      <w:rPr>
        <w:lang w:val="en-US" w:eastAsia="en-US" w:bidi="ar-SA"/>
      </w:rPr>
    </w:lvl>
    <w:lvl w:ilvl="4" w:tplc="63308A6A">
      <w:numFmt w:val="bullet"/>
      <w:lvlText w:val="•"/>
      <w:lvlJc w:val="left"/>
      <w:pPr>
        <w:ind w:left="4469" w:hanging="360"/>
      </w:pPr>
      <w:rPr>
        <w:lang w:val="en-US" w:eastAsia="en-US" w:bidi="ar-SA"/>
      </w:rPr>
    </w:lvl>
    <w:lvl w:ilvl="5" w:tplc="9F588B6C">
      <w:numFmt w:val="bullet"/>
      <w:lvlText w:val="•"/>
      <w:lvlJc w:val="left"/>
      <w:pPr>
        <w:ind w:left="5402" w:hanging="360"/>
      </w:pPr>
      <w:rPr>
        <w:lang w:val="en-US" w:eastAsia="en-US" w:bidi="ar-SA"/>
      </w:rPr>
    </w:lvl>
    <w:lvl w:ilvl="6" w:tplc="177C6226">
      <w:numFmt w:val="bullet"/>
      <w:lvlText w:val="•"/>
      <w:lvlJc w:val="left"/>
      <w:pPr>
        <w:ind w:left="6334" w:hanging="360"/>
      </w:pPr>
      <w:rPr>
        <w:lang w:val="en-US" w:eastAsia="en-US" w:bidi="ar-SA"/>
      </w:rPr>
    </w:lvl>
    <w:lvl w:ilvl="7" w:tplc="DBCA8310">
      <w:numFmt w:val="bullet"/>
      <w:lvlText w:val="•"/>
      <w:lvlJc w:val="left"/>
      <w:pPr>
        <w:ind w:left="7267" w:hanging="360"/>
      </w:pPr>
      <w:rPr>
        <w:lang w:val="en-US" w:eastAsia="en-US" w:bidi="ar-SA"/>
      </w:rPr>
    </w:lvl>
    <w:lvl w:ilvl="8" w:tplc="855226FE">
      <w:numFmt w:val="bullet"/>
      <w:lvlText w:val="•"/>
      <w:lvlJc w:val="left"/>
      <w:pPr>
        <w:ind w:left="8199" w:hanging="360"/>
      </w:pPr>
      <w:rPr>
        <w:lang w:val="en-US" w:eastAsia="en-US" w:bidi="ar-SA"/>
      </w:rPr>
    </w:lvl>
  </w:abstractNum>
  <w:abstractNum w:abstractNumId="15" w15:restartNumberingAfterBreak="0">
    <w:nsid w:val="5B87178A"/>
    <w:multiLevelType w:val="hybridMultilevel"/>
    <w:tmpl w:val="0AF46DAA"/>
    <w:lvl w:ilvl="0" w:tplc="9268326C">
      <w:start w:val="1"/>
      <w:numFmt w:val="decimal"/>
      <w:lvlText w:val="%1."/>
      <w:lvlJc w:val="left"/>
      <w:pPr>
        <w:tabs>
          <w:tab w:val="num" w:pos="720"/>
        </w:tabs>
        <w:ind w:left="720" w:hanging="360"/>
      </w:pPr>
      <w:rPr>
        <w:rFonts w:hint="default"/>
        <w:b/>
        <w:bCs w:val="0"/>
      </w:rPr>
    </w:lvl>
    <w:lvl w:ilvl="1" w:tplc="04090019">
      <w:start w:val="1"/>
      <w:numFmt w:val="lowerLetter"/>
      <w:lvlText w:val="%2."/>
      <w:lvlJc w:val="left"/>
      <w:pPr>
        <w:tabs>
          <w:tab w:val="num" w:pos="1440"/>
        </w:tabs>
        <w:ind w:left="1440" w:hanging="360"/>
      </w:pPr>
    </w:lvl>
    <w:lvl w:ilvl="2" w:tplc="5AB2CAFA">
      <w:start w:val="1"/>
      <w:numFmt w:val="lowerLetter"/>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DF376CE"/>
    <w:multiLevelType w:val="hybridMultilevel"/>
    <w:tmpl w:val="09CC2642"/>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349059377">
    <w:abstractNumId w:val="15"/>
  </w:num>
  <w:num w:numId="2" w16cid:durableId="7957530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3472036">
    <w:abstractNumId w:val="0"/>
  </w:num>
  <w:num w:numId="4" w16cid:durableId="747731937">
    <w:abstractNumId w:val="3"/>
  </w:num>
  <w:num w:numId="5" w16cid:durableId="1826891957">
    <w:abstractNumId w:val="8"/>
  </w:num>
  <w:num w:numId="6" w16cid:durableId="650014380">
    <w:abstractNumId w:val="7"/>
  </w:num>
  <w:num w:numId="7" w16cid:durableId="1807317287">
    <w:abstractNumId w:val="1"/>
  </w:num>
  <w:num w:numId="8" w16cid:durableId="2137482411">
    <w:abstractNumId w:val="16"/>
  </w:num>
  <w:num w:numId="9" w16cid:durableId="2107264354">
    <w:abstractNumId w:val="5"/>
  </w:num>
  <w:num w:numId="10" w16cid:durableId="953294324">
    <w:abstractNumId w:val="13"/>
  </w:num>
  <w:num w:numId="11" w16cid:durableId="1911965395">
    <w:abstractNumId w:val="12"/>
  </w:num>
  <w:num w:numId="12" w16cid:durableId="362705277">
    <w:abstractNumId w:val="9"/>
  </w:num>
  <w:num w:numId="13" w16cid:durableId="643465168">
    <w:abstractNumId w:val="10"/>
  </w:num>
  <w:num w:numId="14" w16cid:durableId="651522163">
    <w:abstractNumId w:val="2"/>
  </w:num>
  <w:num w:numId="15" w16cid:durableId="1422795836">
    <w:abstractNumId w:val="6"/>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6" w16cid:durableId="1690527079">
    <w:abstractNumId w:val="14"/>
    <w:lvlOverride w:ilvl="0">
      <w:startOverride w:val="1"/>
    </w:lvlOverride>
    <w:lvlOverride w:ilvl="1"/>
    <w:lvlOverride w:ilvl="2"/>
    <w:lvlOverride w:ilvl="3"/>
    <w:lvlOverride w:ilvl="4"/>
    <w:lvlOverride w:ilvl="5"/>
    <w:lvlOverride w:ilvl="6"/>
    <w:lvlOverride w:ilvl="7"/>
    <w:lvlOverride w:ilvl="8"/>
  </w:num>
  <w:num w:numId="17" w16cid:durableId="1529878657">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3774"/>
    <w:rsid w:val="00020918"/>
    <w:rsid w:val="00030847"/>
    <w:rsid w:val="00031983"/>
    <w:rsid w:val="00032DD6"/>
    <w:rsid w:val="00061992"/>
    <w:rsid w:val="000A59CE"/>
    <w:rsid w:val="000A67A9"/>
    <w:rsid w:val="000A7818"/>
    <w:rsid w:val="000C7AEF"/>
    <w:rsid w:val="000D58D4"/>
    <w:rsid w:val="000D711E"/>
    <w:rsid w:val="000F6B75"/>
    <w:rsid w:val="000F6FB2"/>
    <w:rsid w:val="000F776B"/>
    <w:rsid w:val="0010217B"/>
    <w:rsid w:val="00103774"/>
    <w:rsid w:val="00115CAB"/>
    <w:rsid w:val="00126FDF"/>
    <w:rsid w:val="00127047"/>
    <w:rsid w:val="0013726B"/>
    <w:rsid w:val="001552CF"/>
    <w:rsid w:val="0015618E"/>
    <w:rsid w:val="001569FB"/>
    <w:rsid w:val="00182065"/>
    <w:rsid w:val="001834D8"/>
    <w:rsid w:val="001903C1"/>
    <w:rsid w:val="001C03C6"/>
    <w:rsid w:val="001D3390"/>
    <w:rsid w:val="001D4B18"/>
    <w:rsid w:val="001D60BA"/>
    <w:rsid w:val="001E2363"/>
    <w:rsid w:val="001F4B01"/>
    <w:rsid w:val="002210CB"/>
    <w:rsid w:val="00221509"/>
    <w:rsid w:val="002219BE"/>
    <w:rsid w:val="0022579C"/>
    <w:rsid w:val="00240CBA"/>
    <w:rsid w:val="00252930"/>
    <w:rsid w:val="00254652"/>
    <w:rsid w:val="00261D26"/>
    <w:rsid w:val="00264466"/>
    <w:rsid w:val="00264ED5"/>
    <w:rsid w:val="00284349"/>
    <w:rsid w:val="00294A91"/>
    <w:rsid w:val="002A2A98"/>
    <w:rsid w:val="002B4980"/>
    <w:rsid w:val="002C2760"/>
    <w:rsid w:val="002C4F09"/>
    <w:rsid w:val="002C6688"/>
    <w:rsid w:val="002D0B0C"/>
    <w:rsid w:val="002E1C0F"/>
    <w:rsid w:val="002E5C72"/>
    <w:rsid w:val="002F2984"/>
    <w:rsid w:val="00300928"/>
    <w:rsid w:val="0030325B"/>
    <w:rsid w:val="00317DF5"/>
    <w:rsid w:val="00322EF0"/>
    <w:rsid w:val="00327A76"/>
    <w:rsid w:val="00330197"/>
    <w:rsid w:val="003320C5"/>
    <w:rsid w:val="00353303"/>
    <w:rsid w:val="00355EA3"/>
    <w:rsid w:val="003565A1"/>
    <w:rsid w:val="00356F4D"/>
    <w:rsid w:val="003651FC"/>
    <w:rsid w:val="0036595A"/>
    <w:rsid w:val="003740CF"/>
    <w:rsid w:val="00393CAE"/>
    <w:rsid w:val="00397A78"/>
    <w:rsid w:val="003A7231"/>
    <w:rsid w:val="003B0B62"/>
    <w:rsid w:val="003B1491"/>
    <w:rsid w:val="003B23EC"/>
    <w:rsid w:val="003B5C7C"/>
    <w:rsid w:val="003B6BB4"/>
    <w:rsid w:val="003C337E"/>
    <w:rsid w:val="003D1F1F"/>
    <w:rsid w:val="003D544E"/>
    <w:rsid w:val="003D68B0"/>
    <w:rsid w:val="003E2A27"/>
    <w:rsid w:val="003E7C2C"/>
    <w:rsid w:val="003F0DE1"/>
    <w:rsid w:val="00403E67"/>
    <w:rsid w:val="004070F6"/>
    <w:rsid w:val="00415287"/>
    <w:rsid w:val="00420480"/>
    <w:rsid w:val="00421C37"/>
    <w:rsid w:val="00440EB2"/>
    <w:rsid w:val="0044224C"/>
    <w:rsid w:val="00442504"/>
    <w:rsid w:val="00452724"/>
    <w:rsid w:val="0046151F"/>
    <w:rsid w:val="004651BB"/>
    <w:rsid w:val="00474746"/>
    <w:rsid w:val="0048198E"/>
    <w:rsid w:val="0049475F"/>
    <w:rsid w:val="004955C6"/>
    <w:rsid w:val="004A1D0B"/>
    <w:rsid w:val="004B5FFE"/>
    <w:rsid w:val="004B7C5C"/>
    <w:rsid w:val="004C18CE"/>
    <w:rsid w:val="004C6282"/>
    <w:rsid w:val="004E2975"/>
    <w:rsid w:val="004E43C4"/>
    <w:rsid w:val="004F1D31"/>
    <w:rsid w:val="004F52A0"/>
    <w:rsid w:val="004F7D47"/>
    <w:rsid w:val="00530F3B"/>
    <w:rsid w:val="00531D6A"/>
    <w:rsid w:val="0054773C"/>
    <w:rsid w:val="005717B6"/>
    <w:rsid w:val="005720F7"/>
    <w:rsid w:val="00573647"/>
    <w:rsid w:val="00574752"/>
    <w:rsid w:val="005823D3"/>
    <w:rsid w:val="005A0B05"/>
    <w:rsid w:val="005C43B3"/>
    <w:rsid w:val="005C7C22"/>
    <w:rsid w:val="005D5858"/>
    <w:rsid w:val="005E5EC7"/>
    <w:rsid w:val="005F0D66"/>
    <w:rsid w:val="006172C7"/>
    <w:rsid w:val="00630BDB"/>
    <w:rsid w:val="006316F9"/>
    <w:rsid w:val="00642CA3"/>
    <w:rsid w:val="00646AD3"/>
    <w:rsid w:val="00647D98"/>
    <w:rsid w:val="00653013"/>
    <w:rsid w:val="006C431A"/>
    <w:rsid w:val="006D3DE9"/>
    <w:rsid w:val="006E06DA"/>
    <w:rsid w:val="006E06FD"/>
    <w:rsid w:val="006F022E"/>
    <w:rsid w:val="006F196B"/>
    <w:rsid w:val="006F3749"/>
    <w:rsid w:val="00706F43"/>
    <w:rsid w:val="00712900"/>
    <w:rsid w:val="00727B34"/>
    <w:rsid w:val="00740B9C"/>
    <w:rsid w:val="0076008E"/>
    <w:rsid w:val="007608DB"/>
    <w:rsid w:val="00763644"/>
    <w:rsid w:val="00764FFE"/>
    <w:rsid w:val="007A7A49"/>
    <w:rsid w:val="007B7011"/>
    <w:rsid w:val="007B7D1C"/>
    <w:rsid w:val="007D3FF4"/>
    <w:rsid w:val="008005EB"/>
    <w:rsid w:val="00801124"/>
    <w:rsid w:val="00807639"/>
    <w:rsid w:val="0081716F"/>
    <w:rsid w:val="00820CE9"/>
    <w:rsid w:val="00823D26"/>
    <w:rsid w:val="00826297"/>
    <w:rsid w:val="00832C05"/>
    <w:rsid w:val="00842FC7"/>
    <w:rsid w:val="008464D9"/>
    <w:rsid w:val="00852CA5"/>
    <w:rsid w:val="00861CC0"/>
    <w:rsid w:val="00872A6F"/>
    <w:rsid w:val="008829CB"/>
    <w:rsid w:val="008A1A87"/>
    <w:rsid w:val="008A7BAA"/>
    <w:rsid w:val="008B52F6"/>
    <w:rsid w:val="008B5EF5"/>
    <w:rsid w:val="008C1496"/>
    <w:rsid w:val="008D258B"/>
    <w:rsid w:val="008D78E2"/>
    <w:rsid w:val="008E6503"/>
    <w:rsid w:val="0093084D"/>
    <w:rsid w:val="009379AF"/>
    <w:rsid w:val="00940777"/>
    <w:rsid w:val="00944B1E"/>
    <w:rsid w:val="00966C31"/>
    <w:rsid w:val="0097399C"/>
    <w:rsid w:val="00974413"/>
    <w:rsid w:val="00980C4A"/>
    <w:rsid w:val="00983327"/>
    <w:rsid w:val="0098520E"/>
    <w:rsid w:val="00992F94"/>
    <w:rsid w:val="00993703"/>
    <w:rsid w:val="009939D4"/>
    <w:rsid w:val="009B25D0"/>
    <w:rsid w:val="009B5FE4"/>
    <w:rsid w:val="009C5950"/>
    <w:rsid w:val="009D36C6"/>
    <w:rsid w:val="009E0117"/>
    <w:rsid w:val="009F20CE"/>
    <w:rsid w:val="00A0104A"/>
    <w:rsid w:val="00A20672"/>
    <w:rsid w:val="00A22F1A"/>
    <w:rsid w:val="00A41B46"/>
    <w:rsid w:val="00A55F32"/>
    <w:rsid w:val="00A57F7C"/>
    <w:rsid w:val="00A76C29"/>
    <w:rsid w:val="00A8185D"/>
    <w:rsid w:val="00A91615"/>
    <w:rsid w:val="00AB7B79"/>
    <w:rsid w:val="00AC57EB"/>
    <w:rsid w:val="00AC7639"/>
    <w:rsid w:val="00AE1D97"/>
    <w:rsid w:val="00AE2B94"/>
    <w:rsid w:val="00AF7B08"/>
    <w:rsid w:val="00B02A0F"/>
    <w:rsid w:val="00B109E7"/>
    <w:rsid w:val="00B113DD"/>
    <w:rsid w:val="00B24860"/>
    <w:rsid w:val="00B25274"/>
    <w:rsid w:val="00B30C78"/>
    <w:rsid w:val="00B4257F"/>
    <w:rsid w:val="00B6348F"/>
    <w:rsid w:val="00B820C4"/>
    <w:rsid w:val="00B95D2C"/>
    <w:rsid w:val="00BA4365"/>
    <w:rsid w:val="00BA4400"/>
    <w:rsid w:val="00BA6240"/>
    <w:rsid w:val="00BB6689"/>
    <w:rsid w:val="00BD0B5E"/>
    <w:rsid w:val="00BD69AC"/>
    <w:rsid w:val="00C42A90"/>
    <w:rsid w:val="00C4653F"/>
    <w:rsid w:val="00C64EDF"/>
    <w:rsid w:val="00C65A99"/>
    <w:rsid w:val="00C67380"/>
    <w:rsid w:val="00C8246C"/>
    <w:rsid w:val="00C92DE8"/>
    <w:rsid w:val="00CA63C2"/>
    <w:rsid w:val="00CC4049"/>
    <w:rsid w:val="00CC50FD"/>
    <w:rsid w:val="00CD6B60"/>
    <w:rsid w:val="00CE1E85"/>
    <w:rsid w:val="00CE2C84"/>
    <w:rsid w:val="00CF5F73"/>
    <w:rsid w:val="00D1612F"/>
    <w:rsid w:val="00D33B2C"/>
    <w:rsid w:val="00D52A63"/>
    <w:rsid w:val="00DA07EE"/>
    <w:rsid w:val="00DA79F6"/>
    <w:rsid w:val="00DC540D"/>
    <w:rsid w:val="00DC7697"/>
    <w:rsid w:val="00DC79DB"/>
    <w:rsid w:val="00DD0298"/>
    <w:rsid w:val="00DD03DA"/>
    <w:rsid w:val="00DD4954"/>
    <w:rsid w:val="00DD6A10"/>
    <w:rsid w:val="00DE1E17"/>
    <w:rsid w:val="00DE6CA5"/>
    <w:rsid w:val="00DF5B5E"/>
    <w:rsid w:val="00DF7356"/>
    <w:rsid w:val="00E11A0F"/>
    <w:rsid w:val="00E31173"/>
    <w:rsid w:val="00E3647A"/>
    <w:rsid w:val="00E419B6"/>
    <w:rsid w:val="00E41F7A"/>
    <w:rsid w:val="00E64AF8"/>
    <w:rsid w:val="00E66834"/>
    <w:rsid w:val="00E71DCF"/>
    <w:rsid w:val="00E725CC"/>
    <w:rsid w:val="00E73920"/>
    <w:rsid w:val="00E85CFC"/>
    <w:rsid w:val="00EA01E4"/>
    <w:rsid w:val="00EB0EC9"/>
    <w:rsid w:val="00EB3B9F"/>
    <w:rsid w:val="00EB564A"/>
    <w:rsid w:val="00EB5950"/>
    <w:rsid w:val="00EB68BD"/>
    <w:rsid w:val="00EC590E"/>
    <w:rsid w:val="00EE5237"/>
    <w:rsid w:val="00EF4AB1"/>
    <w:rsid w:val="00EF4C83"/>
    <w:rsid w:val="00F02F01"/>
    <w:rsid w:val="00F0334B"/>
    <w:rsid w:val="00F0775D"/>
    <w:rsid w:val="00F07A6B"/>
    <w:rsid w:val="00F15678"/>
    <w:rsid w:val="00F170C8"/>
    <w:rsid w:val="00F27B57"/>
    <w:rsid w:val="00F31AAB"/>
    <w:rsid w:val="00F362E2"/>
    <w:rsid w:val="00F421CB"/>
    <w:rsid w:val="00F44CEE"/>
    <w:rsid w:val="00F53F10"/>
    <w:rsid w:val="00F55203"/>
    <w:rsid w:val="00F605E0"/>
    <w:rsid w:val="00F817B7"/>
    <w:rsid w:val="00F83900"/>
    <w:rsid w:val="00FA66E3"/>
    <w:rsid w:val="00FD05C0"/>
    <w:rsid w:val="00FD1EE6"/>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A3C98A"/>
  <w15:docId w15:val="{5F962CA1-46F8-4F08-95CE-749FC9AF7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774"/>
    <w:rPr>
      <w:rFonts w:ascii="Calibri" w:eastAsia="Calibri" w:hAnsi="Calibri" w:cs="Times New Roman"/>
      <w:lang w:val="en-IN"/>
    </w:rPr>
  </w:style>
  <w:style w:type="paragraph" w:styleId="Heading1">
    <w:name w:val="heading 1"/>
    <w:basedOn w:val="Normal"/>
    <w:next w:val="Normal"/>
    <w:link w:val="Heading1Char"/>
    <w:uiPriority w:val="9"/>
    <w:qFormat/>
    <w:rsid w:val="0010377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autoRedefine/>
    <w:qFormat/>
    <w:rsid w:val="00103774"/>
    <w:pPr>
      <w:pBdr>
        <w:bottom w:val="single" w:sz="24" w:space="3" w:color="C0C0C0"/>
      </w:pBdr>
      <w:suppressAutoHyphens/>
      <w:spacing w:after="0" w:line="240" w:lineRule="auto"/>
      <w:jc w:val="center"/>
      <w:outlineLvl w:val="1"/>
    </w:pPr>
    <w:rPr>
      <w:rFonts w:ascii="Times New Roman" w:eastAsia="Times New Roman" w:hAnsi="Times New Roman"/>
      <w:b/>
      <w:smallCaps/>
      <w:sz w:val="32"/>
      <w:szCs w:val="20"/>
      <w:lang w:val="en-US"/>
    </w:rPr>
  </w:style>
  <w:style w:type="paragraph" w:styleId="Heading3">
    <w:name w:val="heading 3"/>
    <w:basedOn w:val="Normal"/>
    <w:next w:val="Normal"/>
    <w:link w:val="Heading3Char"/>
    <w:uiPriority w:val="9"/>
    <w:semiHidden/>
    <w:unhideWhenUsed/>
    <w:qFormat/>
    <w:rsid w:val="0046151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5">
    <w:name w:val="heading 5"/>
    <w:basedOn w:val="Normal"/>
    <w:next w:val="Normal"/>
    <w:link w:val="Heading5Char"/>
    <w:uiPriority w:val="9"/>
    <w:semiHidden/>
    <w:unhideWhenUsed/>
    <w:qFormat/>
    <w:rsid w:val="00B95D2C"/>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03774"/>
    <w:rPr>
      <w:rFonts w:ascii="Times New Roman" w:eastAsia="Times New Roman" w:hAnsi="Times New Roman" w:cs="Times New Roman"/>
      <w:b/>
      <w:smallCaps/>
      <w:sz w:val="32"/>
      <w:szCs w:val="20"/>
    </w:rPr>
  </w:style>
  <w:style w:type="paragraph" w:styleId="Header">
    <w:name w:val="header"/>
    <w:basedOn w:val="Normal"/>
    <w:link w:val="HeaderChar"/>
    <w:uiPriority w:val="99"/>
    <w:rsid w:val="00103774"/>
    <w:pPr>
      <w:tabs>
        <w:tab w:val="right" w:pos="9000"/>
      </w:tabs>
      <w:spacing w:after="0" w:line="240" w:lineRule="auto"/>
    </w:pPr>
    <w:rPr>
      <w:rFonts w:ascii="Times New Roman" w:eastAsia="Times New Roman" w:hAnsi="Times New Roman"/>
      <w:sz w:val="20"/>
      <w:szCs w:val="20"/>
      <w:lang w:val="en-US"/>
    </w:rPr>
  </w:style>
  <w:style w:type="character" w:customStyle="1" w:styleId="HeaderChar">
    <w:name w:val="Header Char"/>
    <w:basedOn w:val="DefaultParagraphFont"/>
    <w:link w:val="Header"/>
    <w:uiPriority w:val="99"/>
    <w:rsid w:val="00103774"/>
    <w:rPr>
      <w:rFonts w:ascii="Times New Roman" w:eastAsia="Times New Roman" w:hAnsi="Times New Roman" w:cs="Times New Roman"/>
      <w:sz w:val="20"/>
      <w:szCs w:val="20"/>
    </w:rPr>
  </w:style>
  <w:style w:type="paragraph" w:styleId="BodyTextIndent">
    <w:name w:val="Body Text Indent"/>
    <w:basedOn w:val="Normal"/>
    <w:link w:val="BodyTextIndentChar"/>
    <w:rsid w:val="00103774"/>
    <w:pPr>
      <w:tabs>
        <w:tab w:val="left" w:pos="-1008"/>
        <w:tab w:val="left" w:pos="540"/>
      </w:tabs>
      <w:spacing w:after="0" w:line="240" w:lineRule="auto"/>
      <w:ind w:left="540" w:hanging="540"/>
      <w:jc w:val="both"/>
    </w:pPr>
    <w:rPr>
      <w:rFonts w:ascii="Times New Roman" w:eastAsia="Times New Roman" w:hAnsi="Times New Roman"/>
      <w:sz w:val="24"/>
      <w:szCs w:val="20"/>
      <w:lang w:val="en-US"/>
    </w:rPr>
  </w:style>
  <w:style w:type="character" w:customStyle="1" w:styleId="BodyTextIndentChar">
    <w:name w:val="Body Text Indent Char"/>
    <w:basedOn w:val="DefaultParagraphFont"/>
    <w:link w:val="BodyTextIndent"/>
    <w:rsid w:val="00103774"/>
    <w:rPr>
      <w:rFonts w:ascii="Times New Roman" w:eastAsia="Times New Roman" w:hAnsi="Times New Roman" w:cs="Times New Roman"/>
      <w:sz w:val="24"/>
      <w:szCs w:val="20"/>
    </w:rPr>
  </w:style>
  <w:style w:type="paragraph" w:styleId="BodyTextIndent2">
    <w:name w:val="Body Text Indent 2"/>
    <w:basedOn w:val="Normal"/>
    <w:link w:val="BodyTextIndent2Char"/>
    <w:rsid w:val="00103774"/>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spacing w:val="-2"/>
      <w:szCs w:val="20"/>
      <w:lang w:val="en-US"/>
    </w:rPr>
  </w:style>
  <w:style w:type="character" w:customStyle="1" w:styleId="BodyTextIndent2Char">
    <w:name w:val="Body Text Indent 2 Char"/>
    <w:basedOn w:val="DefaultParagraphFont"/>
    <w:link w:val="BodyTextIndent2"/>
    <w:rsid w:val="00103774"/>
    <w:rPr>
      <w:rFonts w:ascii="Times New Roman" w:eastAsia="Times New Roman" w:hAnsi="Times New Roman" w:cs="Times New Roman"/>
      <w:spacing w:val="-2"/>
      <w:szCs w:val="20"/>
    </w:rPr>
  </w:style>
  <w:style w:type="paragraph" w:customStyle="1" w:styleId="Head81">
    <w:name w:val="Head 8.1"/>
    <w:basedOn w:val="Heading1"/>
    <w:rsid w:val="00103774"/>
    <w:pPr>
      <w:keepNext w:val="0"/>
      <w:keepLines w:val="0"/>
      <w:suppressAutoHyphens/>
      <w:spacing w:after="240" w:line="240" w:lineRule="auto"/>
      <w:jc w:val="center"/>
      <w:outlineLvl w:val="9"/>
    </w:pPr>
    <w:rPr>
      <w:rFonts w:ascii="Times New Roman Bold" w:eastAsia="Times New Roman" w:hAnsi="Times New Roman Bold" w:cs="Times New Roman"/>
      <w:bCs w:val="0"/>
      <w:color w:val="auto"/>
      <w:sz w:val="32"/>
      <w:szCs w:val="32"/>
      <w:lang w:val="en-US"/>
    </w:rPr>
  </w:style>
  <w:style w:type="paragraph" w:styleId="Footer">
    <w:name w:val="footer"/>
    <w:basedOn w:val="Normal"/>
    <w:link w:val="FooterChar"/>
    <w:uiPriority w:val="99"/>
    <w:unhideWhenUsed/>
    <w:rsid w:val="00103774"/>
    <w:pPr>
      <w:tabs>
        <w:tab w:val="center" w:pos="4513"/>
        <w:tab w:val="right" w:pos="9026"/>
      </w:tabs>
    </w:pPr>
  </w:style>
  <w:style w:type="character" w:customStyle="1" w:styleId="FooterChar">
    <w:name w:val="Footer Char"/>
    <w:basedOn w:val="DefaultParagraphFont"/>
    <w:link w:val="Footer"/>
    <w:uiPriority w:val="99"/>
    <w:rsid w:val="00103774"/>
    <w:rPr>
      <w:rFonts w:ascii="Calibri" w:eastAsia="Calibri" w:hAnsi="Calibri" w:cs="Times New Roman"/>
      <w:lang w:val="en-IN"/>
    </w:rPr>
  </w:style>
  <w:style w:type="paragraph" w:styleId="ListParagraph">
    <w:name w:val="List Paragraph"/>
    <w:aliases w:val="1.1.1_List Paragraph,List_Paragraph,Multilevel para_II,List Paragraph1,List Paragraph 1.1.1"/>
    <w:basedOn w:val="Normal"/>
    <w:link w:val="ListParagraphChar"/>
    <w:uiPriority w:val="34"/>
    <w:qFormat/>
    <w:rsid w:val="00103774"/>
    <w:pPr>
      <w:ind w:left="720"/>
      <w:contextualSpacing/>
    </w:pPr>
  </w:style>
  <w:style w:type="paragraph" w:customStyle="1" w:styleId="Default">
    <w:name w:val="Default"/>
    <w:rsid w:val="00103774"/>
    <w:pPr>
      <w:autoSpaceDE w:val="0"/>
      <w:autoSpaceDN w:val="0"/>
      <w:adjustRightInd w:val="0"/>
      <w:spacing w:after="0" w:line="240" w:lineRule="auto"/>
    </w:pPr>
    <w:rPr>
      <w:rFonts w:ascii="Bookman Old Style" w:hAnsi="Bookman Old Style" w:cs="Bookman Old Style"/>
      <w:color w:val="000000"/>
      <w:sz w:val="24"/>
      <w:szCs w:val="24"/>
    </w:rPr>
  </w:style>
  <w:style w:type="character" w:customStyle="1" w:styleId="Heading1Char">
    <w:name w:val="Heading 1 Char"/>
    <w:basedOn w:val="DefaultParagraphFont"/>
    <w:link w:val="Heading1"/>
    <w:uiPriority w:val="9"/>
    <w:rsid w:val="00103774"/>
    <w:rPr>
      <w:rFonts w:asciiTheme="majorHAnsi" w:eastAsiaTheme="majorEastAsia" w:hAnsiTheme="majorHAnsi" w:cstheme="majorBidi"/>
      <w:b/>
      <w:bCs/>
      <w:color w:val="365F91" w:themeColor="accent1" w:themeShade="BF"/>
      <w:sz w:val="28"/>
      <w:szCs w:val="28"/>
      <w:lang w:val="en-IN"/>
    </w:rPr>
  </w:style>
  <w:style w:type="paragraph" w:styleId="BodyText">
    <w:name w:val="Body Text"/>
    <w:basedOn w:val="Normal"/>
    <w:link w:val="BodyTextChar"/>
    <w:uiPriority w:val="99"/>
    <w:unhideWhenUsed/>
    <w:rsid w:val="00B95D2C"/>
    <w:pPr>
      <w:spacing w:after="120"/>
    </w:pPr>
  </w:style>
  <w:style w:type="character" w:customStyle="1" w:styleId="BodyTextChar">
    <w:name w:val="Body Text Char"/>
    <w:basedOn w:val="DefaultParagraphFont"/>
    <w:link w:val="BodyText"/>
    <w:uiPriority w:val="99"/>
    <w:rsid w:val="00B95D2C"/>
    <w:rPr>
      <w:rFonts w:ascii="Calibri" w:eastAsia="Calibri" w:hAnsi="Calibri" w:cs="Times New Roman"/>
      <w:lang w:val="en-IN"/>
    </w:rPr>
  </w:style>
  <w:style w:type="character" w:customStyle="1" w:styleId="Heading5Char">
    <w:name w:val="Heading 5 Char"/>
    <w:basedOn w:val="DefaultParagraphFont"/>
    <w:link w:val="Heading5"/>
    <w:uiPriority w:val="9"/>
    <w:semiHidden/>
    <w:rsid w:val="00B95D2C"/>
    <w:rPr>
      <w:rFonts w:asciiTheme="majorHAnsi" w:eastAsiaTheme="majorEastAsia" w:hAnsiTheme="majorHAnsi" w:cstheme="majorBidi"/>
      <w:color w:val="243F60" w:themeColor="accent1" w:themeShade="7F"/>
      <w:lang w:val="en-IN"/>
    </w:rPr>
  </w:style>
  <w:style w:type="paragraph" w:styleId="BalloonText">
    <w:name w:val="Balloon Text"/>
    <w:basedOn w:val="Normal"/>
    <w:link w:val="BalloonTextChar"/>
    <w:uiPriority w:val="99"/>
    <w:semiHidden/>
    <w:unhideWhenUsed/>
    <w:rsid w:val="003651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51FC"/>
    <w:rPr>
      <w:rFonts w:ascii="Tahoma" w:eastAsia="Calibri" w:hAnsi="Tahoma" w:cs="Tahoma"/>
      <w:sz w:val="16"/>
      <w:szCs w:val="16"/>
      <w:lang w:val="en-IN"/>
    </w:rPr>
  </w:style>
  <w:style w:type="paragraph" w:styleId="Title">
    <w:name w:val="Title"/>
    <w:basedOn w:val="Normal"/>
    <w:link w:val="TitleChar"/>
    <w:qFormat/>
    <w:rsid w:val="00E66834"/>
    <w:pPr>
      <w:spacing w:after="0" w:line="240" w:lineRule="auto"/>
      <w:ind w:left="360"/>
      <w:jc w:val="center"/>
    </w:pPr>
    <w:rPr>
      <w:rFonts w:ascii="Times New Roman" w:eastAsia="Times New Roman" w:hAnsi="Times New Roman"/>
      <w:b/>
      <w:bCs/>
      <w:sz w:val="32"/>
      <w:szCs w:val="24"/>
      <w:lang w:val="en-US"/>
    </w:rPr>
  </w:style>
  <w:style w:type="character" w:customStyle="1" w:styleId="TitleChar">
    <w:name w:val="Title Char"/>
    <w:basedOn w:val="DefaultParagraphFont"/>
    <w:link w:val="Title"/>
    <w:rsid w:val="00E66834"/>
    <w:rPr>
      <w:rFonts w:ascii="Times New Roman" w:eastAsia="Times New Roman" w:hAnsi="Times New Roman" w:cs="Times New Roman"/>
      <w:b/>
      <w:bCs/>
      <w:sz w:val="32"/>
      <w:szCs w:val="24"/>
    </w:rPr>
  </w:style>
  <w:style w:type="paragraph" w:styleId="NormalWeb">
    <w:name w:val="Normal (Web)"/>
    <w:basedOn w:val="Normal"/>
    <w:uiPriority w:val="99"/>
    <w:semiHidden/>
    <w:rsid w:val="00221509"/>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pagesecondtitle">
    <w:name w:val="page_second_title"/>
    <w:basedOn w:val="DefaultParagraphFont"/>
    <w:rsid w:val="00F817B7"/>
  </w:style>
  <w:style w:type="character" w:customStyle="1" w:styleId="apple-converted-space">
    <w:name w:val="apple-converted-space"/>
    <w:basedOn w:val="DefaultParagraphFont"/>
    <w:rsid w:val="00F817B7"/>
  </w:style>
  <w:style w:type="character" w:styleId="Hyperlink">
    <w:name w:val="Hyperlink"/>
    <w:basedOn w:val="DefaultParagraphFont"/>
    <w:uiPriority w:val="99"/>
    <w:unhideWhenUsed/>
    <w:rsid w:val="00F817B7"/>
    <w:rPr>
      <w:color w:val="0000FF"/>
      <w:u w:val="single"/>
    </w:rPr>
  </w:style>
  <w:style w:type="paragraph" w:styleId="Subtitle">
    <w:name w:val="Subtitle"/>
    <w:basedOn w:val="Normal"/>
    <w:next w:val="Normal"/>
    <w:link w:val="SubtitleChar"/>
    <w:uiPriority w:val="11"/>
    <w:qFormat/>
    <w:rsid w:val="00EB68BD"/>
    <w:pPr>
      <w:numPr>
        <w:ilvl w:val="1"/>
      </w:numPr>
    </w:pPr>
    <w:rPr>
      <w:rFonts w:ascii="Cambria" w:eastAsia="Times New Roman" w:hAnsi="Cambria"/>
      <w:i/>
      <w:iCs/>
      <w:color w:val="4F81BD"/>
      <w:spacing w:val="15"/>
      <w:sz w:val="24"/>
      <w:szCs w:val="24"/>
      <w:lang w:val="en-US"/>
    </w:rPr>
  </w:style>
  <w:style w:type="character" w:customStyle="1" w:styleId="SubtitleChar">
    <w:name w:val="Subtitle Char"/>
    <w:basedOn w:val="DefaultParagraphFont"/>
    <w:link w:val="Subtitle"/>
    <w:uiPriority w:val="11"/>
    <w:rsid w:val="00EB68BD"/>
    <w:rPr>
      <w:rFonts w:ascii="Cambria" w:eastAsia="Times New Roman" w:hAnsi="Cambria" w:cs="Times New Roman"/>
      <w:i/>
      <w:iCs/>
      <w:color w:val="4F81BD"/>
      <w:spacing w:val="15"/>
      <w:sz w:val="24"/>
      <w:szCs w:val="24"/>
    </w:rPr>
  </w:style>
  <w:style w:type="table" w:styleId="TableGrid">
    <w:name w:val="Table Grid"/>
    <w:basedOn w:val="TableNormal"/>
    <w:uiPriority w:val="59"/>
    <w:rsid w:val="003032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8qarf">
    <w:name w:val="w8qarf"/>
    <w:basedOn w:val="DefaultParagraphFont"/>
    <w:rsid w:val="00F362E2"/>
  </w:style>
  <w:style w:type="character" w:customStyle="1" w:styleId="lrzxr">
    <w:name w:val="lrzxr"/>
    <w:basedOn w:val="DefaultParagraphFont"/>
    <w:rsid w:val="00F362E2"/>
  </w:style>
  <w:style w:type="paragraph" w:styleId="NoSpacing">
    <w:name w:val="No Spacing"/>
    <w:uiPriority w:val="1"/>
    <w:qFormat/>
    <w:rsid w:val="00B25274"/>
    <w:pPr>
      <w:spacing w:after="0" w:line="240" w:lineRule="auto"/>
    </w:pPr>
    <w:rPr>
      <w:rFonts w:ascii="Calibri" w:eastAsia="Calibri" w:hAnsi="Calibri" w:cs="Times New Roman"/>
      <w:lang w:val="en-IN"/>
    </w:rPr>
  </w:style>
  <w:style w:type="character" w:customStyle="1" w:styleId="Heading3Char">
    <w:name w:val="Heading 3 Char"/>
    <w:basedOn w:val="DefaultParagraphFont"/>
    <w:link w:val="Heading3"/>
    <w:uiPriority w:val="9"/>
    <w:semiHidden/>
    <w:rsid w:val="0046151F"/>
    <w:rPr>
      <w:rFonts w:asciiTheme="majorHAnsi" w:eastAsiaTheme="majorEastAsia" w:hAnsiTheme="majorHAnsi" w:cstheme="majorBidi"/>
      <w:color w:val="243F60" w:themeColor="accent1" w:themeShade="7F"/>
      <w:sz w:val="24"/>
      <w:szCs w:val="24"/>
      <w:lang w:val="en-IN"/>
    </w:rPr>
  </w:style>
  <w:style w:type="character" w:customStyle="1" w:styleId="ListParagraphChar">
    <w:name w:val="List Paragraph Char"/>
    <w:aliases w:val="1.1.1_List Paragraph Char,List_Paragraph Char,Multilevel para_II Char,List Paragraph1 Char,List Paragraph 1.1.1 Char"/>
    <w:link w:val="ListParagraph"/>
    <w:uiPriority w:val="34"/>
    <w:rsid w:val="00D1612F"/>
    <w:rPr>
      <w:rFonts w:ascii="Calibri" w:eastAsia="Calibri" w:hAnsi="Calibri" w:cs="Times New Roman"/>
      <w:lang w:val="en-IN"/>
    </w:rPr>
  </w:style>
  <w:style w:type="character" w:customStyle="1" w:styleId="adrstxtr">
    <w:name w:val="adrstxtr"/>
    <w:basedOn w:val="DefaultParagraphFont"/>
    <w:rsid w:val="00801124"/>
  </w:style>
  <w:style w:type="character" w:customStyle="1" w:styleId="lngadd">
    <w:name w:val="lng_add"/>
    <w:basedOn w:val="DefaultParagraphFont"/>
    <w:rsid w:val="00801124"/>
  </w:style>
  <w:style w:type="character" w:customStyle="1" w:styleId="UnresolvedMention1">
    <w:name w:val="Unresolved Mention1"/>
    <w:basedOn w:val="DefaultParagraphFont"/>
    <w:uiPriority w:val="99"/>
    <w:semiHidden/>
    <w:unhideWhenUsed/>
    <w:rsid w:val="00966C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722599">
      <w:bodyDiv w:val="1"/>
      <w:marLeft w:val="0"/>
      <w:marRight w:val="0"/>
      <w:marTop w:val="0"/>
      <w:marBottom w:val="0"/>
      <w:divBdr>
        <w:top w:val="none" w:sz="0" w:space="0" w:color="auto"/>
        <w:left w:val="none" w:sz="0" w:space="0" w:color="auto"/>
        <w:bottom w:val="none" w:sz="0" w:space="0" w:color="auto"/>
        <w:right w:val="none" w:sz="0" w:space="0" w:color="auto"/>
      </w:divBdr>
      <w:divsChild>
        <w:div w:id="1417164626">
          <w:marLeft w:val="0"/>
          <w:marRight w:val="0"/>
          <w:marTop w:val="0"/>
          <w:marBottom w:val="0"/>
          <w:divBdr>
            <w:top w:val="none" w:sz="0" w:space="0" w:color="auto"/>
            <w:left w:val="none" w:sz="0" w:space="0" w:color="auto"/>
            <w:bottom w:val="none" w:sz="0" w:space="0" w:color="auto"/>
            <w:right w:val="none" w:sz="0" w:space="0" w:color="auto"/>
          </w:divBdr>
        </w:div>
        <w:div w:id="1342001571">
          <w:marLeft w:val="0"/>
          <w:marRight w:val="0"/>
          <w:marTop w:val="0"/>
          <w:marBottom w:val="0"/>
          <w:divBdr>
            <w:top w:val="none" w:sz="0" w:space="0" w:color="auto"/>
            <w:left w:val="none" w:sz="0" w:space="0" w:color="auto"/>
            <w:bottom w:val="none" w:sz="0" w:space="0" w:color="auto"/>
            <w:right w:val="none" w:sz="0" w:space="0" w:color="auto"/>
          </w:divBdr>
        </w:div>
      </w:divsChild>
    </w:div>
    <w:div w:id="467672626">
      <w:bodyDiv w:val="1"/>
      <w:marLeft w:val="0"/>
      <w:marRight w:val="0"/>
      <w:marTop w:val="0"/>
      <w:marBottom w:val="0"/>
      <w:divBdr>
        <w:top w:val="none" w:sz="0" w:space="0" w:color="auto"/>
        <w:left w:val="none" w:sz="0" w:space="0" w:color="auto"/>
        <w:bottom w:val="none" w:sz="0" w:space="0" w:color="auto"/>
        <w:right w:val="none" w:sz="0" w:space="0" w:color="auto"/>
      </w:divBdr>
      <w:divsChild>
        <w:div w:id="1295452519">
          <w:marLeft w:val="0"/>
          <w:marRight w:val="0"/>
          <w:marTop w:val="0"/>
          <w:marBottom w:val="0"/>
          <w:divBdr>
            <w:top w:val="none" w:sz="0" w:space="0" w:color="auto"/>
            <w:left w:val="none" w:sz="0" w:space="0" w:color="auto"/>
            <w:bottom w:val="none" w:sz="0" w:space="0" w:color="auto"/>
            <w:right w:val="none" w:sz="0" w:space="0" w:color="auto"/>
          </w:divBdr>
        </w:div>
        <w:div w:id="741802919">
          <w:marLeft w:val="0"/>
          <w:marRight w:val="0"/>
          <w:marTop w:val="0"/>
          <w:marBottom w:val="0"/>
          <w:divBdr>
            <w:top w:val="none" w:sz="0" w:space="0" w:color="auto"/>
            <w:left w:val="none" w:sz="0" w:space="0" w:color="auto"/>
            <w:bottom w:val="none" w:sz="0" w:space="0" w:color="auto"/>
            <w:right w:val="none" w:sz="0" w:space="0" w:color="auto"/>
          </w:divBdr>
        </w:div>
      </w:divsChild>
    </w:div>
    <w:div w:id="483661223">
      <w:bodyDiv w:val="1"/>
      <w:marLeft w:val="0"/>
      <w:marRight w:val="0"/>
      <w:marTop w:val="0"/>
      <w:marBottom w:val="0"/>
      <w:divBdr>
        <w:top w:val="none" w:sz="0" w:space="0" w:color="auto"/>
        <w:left w:val="none" w:sz="0" w:space="0" w:color="auto"/>
        <w:bottom w:val="none" w:sz="0" w:space="0" w:color="auto"/>
        <w:right w:val="none" w:sz="0" w:space="0" w:color="auto"/>
      </w:divBdr>
    </w:div>
    <w:div w:id="486211627">
      <w:bodyDiv w:val="1"/>
      <w:marLeft w:val="0"/>
      <w:marRight w:val="0"/>
      <w:marTop w:val="0"/>
      <w:marBottom w:val="0"/>
      <w:divBdr>
        <w:top w:val="none" w:sz="0" w:space="0" w:color="auto"/>
        <w:left w:val="none" w:sz="0" w:space="0" w:color="auto"/>
        <w:bottom w:val="none" w:sz="0" w:space="0" w:color="auto"/>
        <w:right w:val="none" w:sz="0" w:space="0" w:color="auto"/>
      </w:divBdr>
    </w:div>
    <w:div w:id="515577779">
      <w:bodyDiv w:val="1"/>
      <w:marLeft w:val="0"/>
      <w:marRight w:val="0"/>
      <w:marTop w:val="0"/>
      <w:marBottom w:val="0"/>
      <w:divBdr>
        <w:top w:val="none" w:sz="0" w:space="0" w:color="auto"/>
        <w:left w:val="none" w:sz="0" w:space="0" w:color="auto"/>
        <w:bottom w:val="none" w:sz="0" w:space="0" w:color="auto"/>
        <w:right w:val="none" w:sz="0" w:space="0" w:color="auto"/>
      </w:divBdr>
      <w:divsChild>
        <w:div w:id="1388332347">
          <w:marLeft w:val="0"/>
          <w:marRight w:val="0"/>
          <w:marTop w:val="0"/>
          <w:marBottom w:val="0"/>
          <w:divBdr>
            <w:top w:val="none" w:sz="0" w:space="0" w:color="auto"/>
            <w:left w:val="none" w:sz="0" w:space="0" w:color="auto"/>
            <w:bottom w:val="none" w:sz="0" w:space="0" w:color="auto"/>
            <w:right w:val="none" w:sz="0" w:space="0" w:color="auto"/>
          </w:divBdr>
        </w:div>
        <w:div w:id="167448548">
          <w:marLeft w:val="0"/>
          <w:marRight w:val="0"/>
          <w:marTop w:val="0"/>
          <w:marBottom w:val="0"/>
          <w:divBdr>
            <w:top w:val="none" w:sz="0" w:space="0" w:color="auto"/>
            <w:left w:val="none" w:sz="0" w:space="0" w:color="auto"/>
            <w:bottom w:val="none" w:sz="0" w:space="0" w:color="auto"/>
            <w:right w:val="none" w:sz="0" w:space="0" w:color="auto"/>
          </w:divBdr>
        </w:div>
      </w:divsChild>
    </w:div>
    <w:div w:id="581377264">
      <w:bodyDiv w:val="1"/>
      <w:marLeft w:val="0"/>
      <w:marRight w:val="0"/>
      <w:marTop w:val="0"/>
      <w:marBottom w:val="0"/>
      <w:divBdr>
        <w:top w:val="none" w:sz="0" w:space="0" w:color="auto"/>
        <w:left w:val="none" w:sz="0" w:space="0" w:color="auto"/>
        <w:bottom w:val="none" w:sz="0" w:space="0" w:color="auto"/>
        <w:right w:val="none" w:sz="0" w:space="0" w:color="auto"/>
      </w:divBdr>
      <w:divsChild>
        <w:div w:id="556938107">
          <w:marLeft w:val="0"/>
          <w:marRight w:val="0"/>
          <w:marTop w:val="0"/>
          <w:marBottom w:val="0"/>
          <w:divBdr>
            <w:top w:val="none" w:sz="0" w:space="0" w:color="auto"/>
            <w:left w:val="none" w:sz="0" w:space="0" w:color="auto"/>
            <w:bottom w:val="none" w:sz="0" w:space="0" w:color="auto"/>
            <w:right w:val="none" w:sz="0" w:space="0" w:color="auto"/>
          </w:divBdr>
        </w:div>
        <w:div w:id="469444321">
          <w:marLeft w:val="0"/>
          <w:marRight w:val="0"/>
          <w:marTop w:val="0"/>
          <w:marBottom w:val="0"/>
          <w:divBdr>
            <w:top w:val="none" w:sz="0" w:space="0" w:color="auto"/>
            <w:left w:val="none" w:sz="0" w:space="0" w:color="auto"/>
            <w:bottom w:val="none" w:sz="0" w:space="0" w:color="auto"/>
            <w:right w:val="none" w:sz="0" w:space="0" w:color="auto"/>
          </w:divBdr>
        </w:div>
      </w:divsChild>
    </w:div>
    <w:div w:id="614485350">
      <w:bodyDiv w:val="1"/>
      <w:marLeft w:val="0"/>
      <w:marRight w:val="0"/>
      <w:marTop w:val="0"/>
      <w:marBottom w:val="0"/>
      <w:divBdr>
        <w:top w:val="none" w:sz="0" w:space="0" w:color="auto"/>
        <w:left w:val="none" w:sz="0" w:space="0" w:color="auto"/>
        <w:bottom w:val="none" w:sz="0" w:space="0" w:color="auto"/>
        <w:right w:val="none" w:sz="0" w:space="0" w:color="auto"/>
      </w:divBdr>
    </w:div>
    <w:div w:id="684357184">
      <w:bodyDiv w:val="1"/>
      <w:marLeft w:val="0"/>
      <w:marRight w:val="0"/>
      <w:marTop w:val="0"/>
      <w:marBottom w:val="0"/>
      <w:divBdr>
        <w:top w:val="none" w:sz="0" w:space="0" w:color="auto"/>
        <w:left w:val="none" w:sz="0" w:space="0" w:color="auto"/>
        <w:bottom w:val="none" w:sz="0" w:space="0" w:color="auto"/>
        <w:right w:val="none" w:sz="0" w:space="0" w:color="auto"/>
      </w:divBdr>
    </w:div>
    <w:div w:id="771705051">
      <w:bodyDiv w:val="1"/>
      <w:marLeft w:val="0"/>
      <w:marRight w:val="0"/>
      <w:marTop w:val="0"/>
      <w:marBottom w:val="0"/>
      <w:divBdr>
        <w:top w:val="none" w:sz="0" w:space="0" w:color="auto"/>
        <w:left w:val="none" w:sz="0" w:space="0" w:color="auto"/>
        <w:bottom w:val="none" w:sz="0" w:space="0" w:color="auto"/>
        <w:right w:val="none" w:sz="0" w:space="0" w:color="auto"/>
      </w:divBdr>
      <w:divsChild>
        <w:div w:id="2009676995">
          <w:marLeft w:val="0"/>
          <w:marRight w:val="0"/>
          <w:marTop w:val="0"/>
          <w:marBottom w:val="0"/>
          <w:divBdr>
            <w:top w:val="none" w:sz="0" w:space="0" w:color="auto"/>
            <w:left w:val="none" w:sz="0" w:space="0" w:color="auto"/>
            <w:bottom w:val="none" w:sz="0" w:space="0" w:color="auto"/>
            <w:right w:val="none" w:sz="0" w:space="0" w:color="auto"/>
          </w:divBdr>
        </w:div>
      </w:divsChild>
    </w:div>
    <w:div w:id="789671005">
      <w:bodyDiv w:val="1"/>
      <w:marLeft w:val="0"/>
      <w:marRight w:val="0"/>
      <w:marTop w:val="0"/>
      <w:marBottom w:val="0"/>
      <w:divBdr>
        <w:top w:val="none" w:sz="0" w:space="0" w:color="auto"/>
        <w:left w:val="none" w:sz="0" w:space="0" w:color="auto"/>
        <w:bottom w:val="none" w:sz="0" w:space="0" w:color="auto"/>
        <w:right w:val="none" w:sz="0" w:space="0" w:color="auto"/>
      </w:divBdr>
    </w:div>
    <w:div w:id="791897918">
      <w:bodyDiv w:val="1"/>
      <w:marLeft w:val="0"/>
      <w:marRight w:val="0"/>
      <w:marTop w:val="0"/>
      <w:marBottom w:val="0"/>
      <w:divBdr>
        <w:top w:val="none" w:sz="0" w:space="0" w:color="auto"/>
        <w:left w:val="none" w:sz="0" w:space="0" w:color="auto"/>
        <w:bottom w:val="none" w:sz="0" w:space="0" w:color="auto"/>
        <w:right w:val="none" w:sz="0" w:space="0" w:color="auto"/>
      </w:divBdr>
    </w:div>
    <w:div w:id="850997021">
      <w:bodyDiv w:val="1"/>
      <w:marLeft w:val="0"/>
      <w:marRight w:val="0"/>
      <w:marTop w:val="0"/>
      <w:marBottom w:val="0"/>
      <w:divBdr>
        <w:top w:val="none" w:sz="0" w:space="0" w:color="auto"/>
        <w:left w:val="none" w:sz="0" w:space="0" w:color="auto"/>
        <w:bottom w:val="none" w:sz="0" w:space="0" w:color="auto"/>
        <w:right w:val="none" w:sz="0" w:space="0" w:color="auto"/>
      </w:divBdr>
    </w:div>
    <w:div w:id="1151484842">
      <w:bodyDiv w:val="1"/>
      <w:marLeft w:val="0"/>
      <w:marRight w:val="0"/>
      <w:marTop w:val="0"/>
      <w:marBottom w:val="0"/>
      <w:divBdr>
        <w:top w:val="none" w:sz="0" w:space="0" w:color="auto"/>
        <w:left w:val="none" w:sz="0" w:space="0" w:color="auto"/>
        <w:bottom w:val="none" w:sz="0" w:space="0" w:color="auto"/>
        <w:right w:val="none" w:sz="0" w:space="0" w:color="auto"/>
      </w:divBdr>
      <w:divsChild>
        <w:div w:id="1429161651">
          <w:marLeft w:val="0"/>
          <w:marRight w:val="0"/>
          <w:marTop w:val="0"/>
          <w:marBottom w:val="0"/>
          <w:divBdr>
            <w:top w:val="none" w:sz="0" w:space="0" w:color="auto"/>
            <w:left w:val="none" w:sz="0" w:space="0" w:color="auto"/>
            <w:bottom w:val="none" w:sz="0" w:space="0" w:color="auto"/>
            <w:right w:val="none" w:sz="0" w:space="0" w:color="auto"/>
          </w:divBdr>
        </w:div>
        <w:div w:id="1790009839">
          <w:marLeft w:val="0"/>
          <w:marRight w:val="0"/>
          <w:marTop w:val="0"/>
          <w:marBottom w:val="0"/>
          <w:divBdr>
            <w:top w:val="none" w:sz="0" w:space="0" w:color="auto"/>
            <w:left w:val="none" w:sz="0" w:space="0" w:color="auto"/>
            <w:bottom w:val="none" w:sz="0" w:space="0" w:color="auto"/>
            <w:right w:val="none" w:sz="0" w:space="0" w:color="auto"/>
          </w:divBdr>
        </w:div>
      </w:divsChild>
    </w:div>
    <w:div w:id="1234587945">
      <w:bodyDiv w:val="1"/>
      <w:marLeft w:val="0"/>
      <w:marRight w:val="0"/>
      <w:marTop w:val="0"/>
      <w:marBottom w:val="0"/>
      <w:divBdr>
        <w:top w:val="none" w:sz="0" w:space="0" w:color="auto"/>
        <w:left w:val="none" w:sz="0" w:space="0" w:color="auto"/>
        <w:bottom w:val="none" w:sz="0" w:space="0" w:color="auto"/>
        <w:right w:val="none" w:sz="0" w:space="0" w:color="auto"/>
      </w:divBdr>
    </w:div>
    <w:div w:id="1292439498">
      <w:bodyDiv w:val="1"/>
      <w:marLeft w:val="0"/>
      <w:marRight w:val="0"/>
      <w:marTop w:val="0"/>
      <w:marBottom w:val="0"/>
      <w:divBdr>
        <w:top w:val="none" w:sz="0" w:space="0" w:color="auto"/>
        <w:left w:val="none" w:sz="0" w:space="0" w:color="auto"/>
        <w:bottom w:val="none" w:sz="0" w:space="0" w:color="auto"/>
        <w:right w:val="none" w:sz="0" w:space="0" w:color="auto"/>
      </w:divBdr>
    </w:div>
    <w:div w:id="1328435669">
      <w:bodyDiv w:val="1"/>
      <w:marLeft w:val="0"/>
      <w:marRight w:val="0"/>
      <w:marTop w:val="0"/>
      <w:marBottom w:val="0"/>
      <w:divBdr>
        <w:top w:val="none" w:sz="0" w:space="0" w:color="auto"/>
        <w:left w:val="none" w:sz="0" w:space="0" w:color="auto"/>
        <w:bottom w:val="none" w:sz="0" w:space="0" w:color="auto"/>
        <w:right w:val="none" w:sz="0" w:space="0" w:color="auto"/>
      </w:divBdr>
    </w:div>
    <w:div w:id="1364936164">
      <w:bodyDiv w:val="1"/>
      <w:marLeft w:val="0"/>
      <w:marRight w:val="0"/>
      <w:marTop w:val="0"/>
      <w:marBottom w:val="0"/>
      <w:divBdr>
        <w:top w:val="none" w:sz="0" w:space="0" w:color="auto"/>
        <w:left w:val="none" w:sz="0" w:space="0" w:color="auto"/>
        <w:bottom w:val="none" w:sz="0" w:space="0" w:color="auto"/>
        <w:right w:val="none" w:sz="0" w:space="0" w:color="auto"/>
      </w:divBdr>
    </w:div>
    <w:div w:id="1370180749">
      <w:bodyDiv w:val="1"/>
      <w:marLeft w:val="0"/>
      <w:marRight w:val="0"/>
      <w:marTop w:val="0"/>
      <w:marBottom w:val="0"/>
      <w:divBdr>
        <w:top w:val="none" w:sz="0" w:space="0" w:color="auto"/>
        <w:left w:val="none" w:sz="0" w:space="0" w:color="auto"/>
        <w:bottom w:val="none" w:sz="0" w:space="0" w:color="auto"/>
        <w:right w:val="none" w:sz="0" w:space="0" w:color="auto"/>
      </w:divBdr>
      <w:divsChild>
        <w:div w:id="509565952">
          <w:marLeft w:val="0"/>
          <w:marRight w:val="0"/>
          <w:marTop w:val="0"/>
          <w:marBottom w:val="0"/>
          <w:divBdr>
            <w:top w:val="none" w:sz="0" w:space="0" w:color="auto"/>
            <w:left w:val="none" w:sz="0" w:space="0" w:color="auto"/>
            <w:bottom w:val="none" w:sz="0" w:space="0" w:color="auto"/>
            <w:right w:val="none" w:sz="0" w:space="0" w:color="auto"/>
          </w:divBdr>
        </w:div>
        <w:div w:id="319584583">
          <w:marLeft w:val="0"/>
          <w:marRight w:val="0"/>
          <w:marTop w:val="0"/>
          <w:marBottom w:val="0"/>
          <w:divBdr>
            <w:top w:val="none" w:sz="0" w:space="0" w:color="auto"/>
            <w:left w:val="none" w:sz="0" w:space="0" w:color="auto"/>
            <w:bottom w:val="none" w:sz="0" w:space="0" w:color="auto"/>
            <w:right w:val="none" w:sz="0" w:space="0" w:color="auto"/>
          </w:divBdr>
        </w:div>
      </w:divsChild>
    </w:div>
    <w:div w:id="1397975562">
      <w:bodyDiv w:val="1"/>
      <w:marLeft w:val="0"/>
      <w:marRight w:val="0"/>
      <w:marTop w:val="0"/>
      <w:marBottom w:val="0"/>
      <w:divBdr>
        <w:top w:val="none" w:sz="0" w:space="0" w:color="auto"/>
        <w:left w:val="none" w:sz="0" w:space="0" w:color="auto"/>
        <w:bottom w:val="none" w:sz="0" w:space="0" w:color="auto"/>
        <w:right w:val="none" w:sz="0" w:space="0" w:color="auto"/>
      </w:divBdr>
    </w:div>
    <w:div w:id="1398161297">
      <w:bodyDiv w:val="1"/>
      <w:marLeft w:val="0"/>
      <w:marRight w:val="0"/>
      <w:marTop w:val="0"/>
      <w:marBottom w:val="0"/>
      <w:divBdr>
        <w:top w:val="none" w:sz="0" w:space="0" w:color="auto"/>
        <w:left w:val="none" w:sz="0" w:space="0" w:color="auto"/>
        <w:bottom w:val="none" w:sz="0" w:space="0" w:color="auto"/>
        <w:right w:val="none" w:sz="0" w:space="0" w:color="auto"/>
      </w:divBdr>
    </w:div>
    <w:div w:id="1569072637">
      <w:bodyDiv w:val="1"/>
      <w:marLeft w:val="0"/>
      <w:marRight w:val="0"/>
      <w:marTop w:val="0"/>
      <w:marBottom w:val="0"/>
      <w:divBdr>
        <w:top w:val="none" w:sz="0" w:space="0" w:color="auto"/>
        <w:left w:val="none" w:sz="0" w:space="0" w:color="auto"/>
        <w:bottom w:val="none" w:sz="0" w:space="0" w:color="auto"/>
        <w:right w:val="none" w:sz="0" w:space="0" w:color="auto"/>
      </w:divBdr>
    </w:div>
    <w:div w:id="1572538194">
      <w:bodyDiv w:val="1"/>
      <w:marLeft w:val="0"/>
      <w:marRight w:val="0"/>
      <w:marTop w:val="0"/>
      <w:marBottom w:val="0"/>
      <w:divBdr>
        <w:top w:val="none" w:sz="0" w:space="0" w:color="auto"/>
        <w:left w:val="none" w:sz="0" w:space="0" w:color="auto"/>
        <w:bottom w:val="none" w:sz="0" w:space="0" w:color="auto"/>
        <w:right w:val="none" w:sz="0" w:space="0" w:color="auto"/>
      </w:divBdr>
    </w:div>
    <w:div w:id="1721007578">
      <w:bodyDiv w:val="1"/>
      <w:marLeft w:val="0"/>
      <w:marRight w:val="0"/>
      <w:marTop w:val="0"/>
      <w:marBottom w:val="0"/>
      <w:divBdr>
        <w:top w:val="none" w:sz="0" w:space="0" w:color="auto"/>
        <w:left w:val="none" w:sz="0" w:space="0" w:color="auto"/>
        <w:bottom w:val="none" w:sz="0" w:space="0" w:color="auto"/>
        <w:right w:val="none" w:sz="0" w:space="0" w:color="auto"/>
      </w:divBdr>
    </w:div>
    <w:div w:id="1740668679">
      <w:bodyDiv w:val="1"/>
      <w:marLeft w:val="0"/>
      <w:marRight w:val="0"/>
      <w:marTop w:val="0"/>
      <w:marBottom w:val="0"/>
      <w:divBdr>
        <w:top w:val="none" w:sz="0" w:space="0" w:color="auto"/>
        <w:left w:val="none" w:sz="0" w:space="0" w:color="auto"/>
        <w:bottom w:val="none" w:sz="0" w:space="0" w:color="auto"/>
        <w:right w:val="none" w:sz="0" w:space="0" w:color="auto"/>
      </w:divBdr>
    </w:div>
    <w:div w:id="1830367337">
      <w:bodyDiv w:val="1"/>
      <w:marLeft w:val="0"/>
      <w:marRight w:val="0"/>
      <w:marTop w:val="0"/>
      <w:marBottom w:val="0"/>
      <w:divBdr>
        <w:top w:val="none" w:sz="0" w:space="0" w:color="auto"/>
        <w:left w:val="none" w:sz="0" w:space="0" w:color="auto"/>
        <w:bottom w:val="none" w:sz="0" w:space="0" w:color="auto"/>
        <w:right w:val="none" w:sz="0" w:space="0" w:color="auto"/>
      </w:divBdr>
    </w:div>
    <w:div w:id="1834681297">
      <w:bodyDiv w:val="1"/>
      <w:marLeft w:val="0"/>
      <w:marRight w:val="0"/>
      <w:marTop w:val="0"/>
      <w:marBottom w:val="0"/>
      <w:divBdr>
        <w:top w:val="none" w:sz="0" w:space="0" w:color="auto"/>
        <w:left w:val="none" w:sz="0" w:space="0" w:color="auto"/>
        <w:bottom w:val="none" w:sz="0" w:space="0" w:color="auto"/>
        <w:right w:val="none" w:sz="0" w:space="0" w:color="auto"/>
      </w:divBdr>
    </w:div>
    <w:div w:id="1956014277">
      <w:bodyDiv w:val="1"/>
      <w:marLeft w:val="0"/>
      <w:marRight w:val="0"/>
      <w:marTop w:val="0"/>
      <w:marBottom w:val="0"/>
      <w:divBdr>
        <w:top w:val="none" w:sz="0" w:space="0" w:color="auto"/>
        <w:left w:val="none" w:sz="0" w:space="0" w:color="auto"/>
        <w:bottom w:val="none" w:sz="0" w:space="0" w:color="auto"/>
        <w:right w:val="none" w:sz="0" w:space="0" w:color="auto"/>
      </w:divBdr>
      <w:divsChild>
        <w:div w:id="1156411964">
          <w:marLeft w:val="0"/>
          <w:marRight w:val="0"/>
          <w:marTop w:val="0"/>
          <w:marBottom w:val="0"/>
          <w:divBdr>
            <w:top w:val="none" w:sz="0" w:space="0" w:color="auto"/>
            <w:left w:val="none" w:sz="0" w:space="0" w:color="auto"/>
            <w:bottom w:val="none" w:sz="0" w:space="0" w:color="auto"/>
            <w:right w:val="none" w:sz="0" w:space="0" w:color="auto"/>
          </w:divBdr>
        </w:div>
        <w:div w:id="442774251">
          <w:marLeft w:val="0"/>
          <w:marRight w:val="0"/>
          <w:marTop w:val="0"/>
          <w:marBottom w:val="0"/>
          <w:divBdr>
            <w:top w:val="none" w:sz="0" w:space="0" w:color="auto"/>
            <w:left w:val="none" w:sz="0" w:space="0" w:color="auto"/>
            <w:bottom w:val="none" w:sz="0" w:space="0" w:color="auto"/>
            <w:right w:val="none" w:sz="0" w:space="0" w:color="auto"/>
          </w:divBdr>
        </w:div>
      </w:divsChild>
    </w:div>
    <w:div w:id="1981228986">
      <w:bodyDiv w:val="1"/>
      <w:marLeft w:val="0"/>
      <w:marRight w:val="0"/>
      <w:marTop w:val="0"/>
      <w:marBottom w:val="0"/>
      <w:divBdr>
        <w:top w:val="none" w:sz="0" w:space="0" w:color="auto"/>
        <w:left w:val="none" w:sz="0" w:space="0" w:color="auto"/>
        <w:bottom w:val="none" w:sz="0" w:space="0" w:color="auto"/>
        <w:right w:val="none" w:sz="0" w:space="0" w:color="auto"/>
      </w:divBdr>
      <w:divsChild>
        <w:div w:id="903485733">
          <w:marLeft w:val="0"/>
          <w:marRight w:val="0"/>
          <w:marTop w:val="0"/>
          <w:marBottom w:val="0"/>
          <w:divBdr>
            <w:top w:val="none" w:sz="0" w:space="0" w:color="auto"/>
            <w:left w:val="none" w:sz="0" w:space="0" w:color="auto"/>
            <w:bottom w:val="none" w:sz="0" w:space="0" w:color="auto"/>
            <w:right w:val="none" w:sz="0" w:space="0" w:color="auto"/>
          </w:divBdr>
        </w:div>
        <w:div w:id="857698728">
          <w:marLeft w:val="0"/>
          <w:marRight w:val="0"/>
          <w:marTop w:val="0"/>
          <w:marBottom w:val="0"/>
          <w:divBdr>
            <w:top w:val="none" w:sz="0" w:space="0" w:color="auto"/>
            <w:left w:val="none" w:sz="0" w:space="0" w:color="auto"/>
            <w:bottom w:val="none" w:sz="0" w:space="0" w:color="auto"/>
            <w:right w:val="none" w:sz="0" w:space="0" w:color="auto"/>
          </w:divBdr>
        </w:div>
        <w:div w:id="1598371807">
          <w:marLeft w:val="0"/>
          <w:marRight w:val="0"/>
          <w:marTop w:val="0"/>
          <w:marBottom w:val="0"/>
          <w:divBdr>
            <w:top w:val="none" w:sz="0" w:space="0" w:color="auto"/>
            <w:left w:val="none" w:sz="0" w:space="0" w:color="auto"/>
            <w:bottom w:val="none" w:sz="0" w:space="0" w:color="auto"/>
            <w:right w:val="none" w:sz="0" w:space="0" w:color="auto"/>
          </w:divBdr>
        </w:div>
      </w:divsChild>
    </w:div>
    <w:div w:id="2012905285">
      <w:bodyDiv w:val="1"/>
      <w:marLeft w:val="0"/>
      <w:marRight w:val="0"/>
      <w:marTop w:val="0"/>
      <w:marBottom w:val="0"/>
      <w:divBdr>
        <w:top w:val="none" w:sz="0" w:space="0" w:color="auto"/>
        <w:left w:val="none" w:sz="0" w:space="0" w:color="auto"/>
        <w:bottom w:val="none" w:sz="0" w:space="0" w:color="auto"/>
        <w:right w:val="none" w:sz="0" w:space="0" w:color="auto"/>
      </w:divBdr>
    </w:div>
    <w:div w:id="2068871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vents.ncdfiemarket.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vents.ncdfiemarket.com/" TargetMode="External"/><Relationship Id="rId12" Type="http://schemas.openxmlformats.org/officeDocument/2006/relationships/hyperlink" Target="mailto:surajit@ncdfi.coo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rushant@ncdfi.coop" TargetMode="External"/><Relationship Id="rId5" Type="http://schemas.openxmlformats.org/officeDocument/2006/relationships/footnotes" Target="footnotes.xml"/><Relationship Id="rId10" Type="http://schemas.openxmlformats.org/officeDocument/2006/relationships/hyperlink" Target="mailto:etenders@ncdfiemarket.com" TargetMode="External"/><Relationship Id="rId4" Type="http://schemas.openxmlformats.org/officeDocument/2006/relationships/webSettings" Target="webSettings.xml"/><Relationship Id="rId9" Type="http://schemas.openxmlformats.org/officeDocument/2006/relationships/hyperlink" Target="https://www.ncdfiemarket.com/index.php/auctions-2/"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250</TotalTime>
  <Pages>3</Pages>
  <Words>770</Words>
  <Characters>4390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Hariome Choudhary</dc:creator>
  <cp:lastModifiedBy>Rajesh Roshan</cp:lastModifiedBy>
  <cp:revision>128</cp:revision>
  <cp:lastPrinted>2025-06-23T10:04:00Z</cp:lastPrinted>
  <dcterms:created xsi:type="dcterms:W3CDTF">2025-07-16T09:31:00Z</dcterms:created>
  <dcterms:modified xsi:type="dcterms:W3CDTF">2026-01-29T10:31:00Z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3bd5343e-c083-403a-9721-a0246a9df464</vt:lpwstr>
  </property>
</Properties>
</file>